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FB" w:rsidRPr="00BC772C" w:rsidRDefault="00D73DFB" w:rsidP="00BC772C">
      <w:pPr>
        <w:pStyle w:val="a3"/>
        <w:shd w:val="clear" w:color="auto" w:fill="FFFFFF"/>
        <w:spacing w:before="0" w:beforeAutospacing="0" w:after="240" w:afterAutospacing="0" w:line="480" w:lineRule="atLeast"/>
        <w:jc w:val="both"/>
        <w:textAlignment w:val="baseline"/>
        <w:rPr>
          <w:rFonts w:ascii="FranklinGothicBookCondC" w:hAnsi="FranklinGothicBookCondC"/>
          <w:b/>
          <w:sz w:val="32"/>
          <w:szCs w:val="32"/>
        </w:rPr>
      </w:pPr>
      <w:bookmarkStart w:id="0" w:name="_GoBack"/>
      <w:bookmarkEnd w:id="0"/>
      <w:r w:rsidRPr="00BC772C">
        <w:rPr>
          <w:rFonts w:ascii="FranklinGothicBookCondC" w:hAnsi="FranklinGothicBookCondC"/>
          <w:b/>
          <w:sz w:val="32"/>
          <w:szCs w:val="32"/>
        </w:rPr>
        <w:t xml:space="preserve">Как изменится законодательство о государственных пособиях семьям, воспитывающим детей в 2025 году </w:t>
      </w:r>
    </w:p>
    <w:p w:rsidR="008F7446" w:rsidRPr="00BC772C" w:rsidRDefault="008F7446" w:rsidP="008F744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8F7446" w:rsidRPr="00BC772C" w:rsidRDefault="008F7446" w:rsidP="00BC7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государства 8 июля 2024 г. подписал </w:t>
      </w:r>
      <w:hyperlink r:id="rId6" w:history="1">
        <w:r w:rsidRPr="00BC772C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Закон</w:t>
        </w:r>
      </w:hyperlink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«Об изменении </w:t>
      </w:r>
      <w:proofErr w:type="gramStart"/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законов по вопросам</w:t>
      </w:r>
      <w:proofErr w:type="gramEnd"/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государственных пособий семьям, воспитывающим детей».</w:t>
      </w:r>
    </w:p>
    <w:p w:rsidR="00BC772C" w:rsidRPr="00BC772C" w:rsidRDefault="00BC772C" w:rsidP="00164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изменения.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1. </w:t>
      </w: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Увеличение минимального размера пособия по беременности и родам:</w:t>
      </w:r>
    </w:p>
    <w:p w:rsidR="008F7446" w:rsidRPr="00BC772C" w:rsidRDefault="008F7446" w:rsidP="0016411B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женщин, получающих образование (студентки и учащиеся), женщин, проходящих службу, женщин, зарегистрированных в качестве безработных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до истечения 6 месяцев после увольнения или окончания службы, завершения обучения, – с 50% БПМ  до 100 % БПМ </w:t>
      </w:r>
    </w:p>
    <w:p w:rsidR="008F7446" w:rsidRPr="00BC772C" w:rsidRDefault="008F7446" w:rsidP="0016411B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женщин, работающих по трудовым договорам (контрактам) и не имеющим 6 месяцев стажа работы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 (это женщины из числа молодых специалистов либо начинающих трудовую деятельность), –  с 50% БПМ  до 100% минимальной заработной платы в месяц;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 отметить, что </w:t>
      </w: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все работающие женщины будут иметь право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минимальный размер пособия по беременности и родам в размере 100% минимальной заработной платы, </w:t>
      </w: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расчетном периоде (18 месяцев) обязательные страховые взносы уплачивались из сумм не ниже размера минимальной заработной платы.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уплате страховых взносов из заработной платы или иного дохода, который ниже минимальной заработной платы, пособие по беременности и родам будет рассчитываться из заработной платы или дохода, из которых они уплачены.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2. Изменения в части пособия по временной нетрудоспособности по уходу за ребенком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F7446" w:rsidRPr="00BC772C" w:rsidRDefault="008F7446" w:rsidP="0016411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увеличен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 минимальный размер выплаты по больничному листу для застрахованных лиц, не имеющих 6 месяцев стажа работы, – с 50% БПМ до 100% минимальной заработной платы;</w:t>
      </w:r>
    </w:p>
    <w:p w:rsidR="008F7446" w:rsidRPr="00BC772C" w:rsidRDefault="008F7446" w:rsidP="0016411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урегулированы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 вопросы, когда необходима выдача больничного листа и оплата пособия по временной нетрудоспособности двум лицам, которые осуществляют уход за детьми в семье.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Изменения по пособию на детей старше 3 лет из отдельных категорий семей.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Законом 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предоставлено </w:t>
      </w: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право на назначение данного пособия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1) семьям с несовершеннолетними детьми, 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которых</w:t>
      </w: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ребенок-инвалид достиг возраста 18 лет, 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ему установлена I группа инвалидности и один из родителей </w:t>
      </w: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осуществляет за ним уход с получением пособия по уходу;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2) 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женщинам, воспитывающим ребенка старше 3 лет, если </w:t>
      </w: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отец ребенка, обязанный уплачивать алименты, 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проходит срочную военную службу, альтернативную службу.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2025 г. </w:t>
      </w: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расширены возможности получения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пособия на детей старше 3 лет из отдельных категорий семей: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1) </w:t>
      </w:r>
      <w:r w:rsidR="00FF693C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занятости отнесены периоды, когда родители не работали в связи с болезнью (периоды временной нетрудоспособности, подтвержденные организацией здравоохранения);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2) предоставлено право на назначение пособия на детей, которые после окончания школы получают образование на платной основе </w:t>
      </w: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только за счет собственных средств семьи</w:t>
      </w: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, но и в иных случаях, например, когда обучение оплачивает организация по месту работы родителей (на детей, получающих образование на бесплатной основе, данный вид пособия не назначается).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детей с инвалидностью сохранены действующие условия – пособие на них назначается до исполнения возраста 18 лет независимо от обучения, формы получения образования и его оплаты.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3. Дополнительная поддержка семей, воспитывающих ребенка-инвалида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1) предоставлено право на получение всех видов государственных пособий в период краткосрочного нахождения ребенка-инвалида в доме ребенка в связи с оказанием ему услуги медико-социальной помощи</w:t>
      </w:r>
      <w:r w:rsidRPr="00BC772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:rsidR="008F7446" w:rsidRPr="00BC772C" w:rsidRDefault="008F7446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2) предоставлено право на получение пособия по уходу за ребенком-инвалидом в возрасте до 18 лет родителям или другим лицам в период их обучения, переобучения</w:t>
      </w:r>
      <w:r w:rsidR="009F0DDF"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направлению службы занятости.</w:t>
      </w:r>
    </w:p>
    <w:p w:rsidR="009F0DDF" w:rsidRPr="00BC772C" w:rsidRDefault="009F0DDF" w:rsidP="009F0D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lastRenderedPageBreak/>
        <w:t>4. Прекращение выплаты пособия</w:t>
      </w:r>
    </w:p>
    <w:p w:rsidR="009F0DDF" w:rsidRPr="00BC772C" w:rsidRDefault="009F0DDF" w:rsidP="009F0D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C772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то же время ужесточается </w:t>
      </w:r>
      <w:proofErr w:type="gramStart"/>
      <w:r w:rsidRPr="00BC772C">
        <w:rPr>
          <w:rFonts w:ascii="Times New Roman" w:hAnsi="Times New Roman" w:cs="Times New Roman"/>
          <w:sz w:val="30"/>
          <w:szCs w:val="30"/>
          <w:shd w:val="clear" w:color="auto" w:fill="FFFFFF"/>
        </w:rPr>
        <w:t>контроль за</w:t>
      </w:r>
      <w:proofErr w:type="gramEnd"/>
      <w:r w:rsidRPr="00BC772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целевым использованием государственных пособий в отношении семей, где выявлены случаи нахождения детей в неблагоприятной для них обстановке. В частности, введена обязанность государственных органов, организаций, назначающих и выплачивающих пособия, представлять без согласия граждан информацию о получателях пособий и членах их семей по запросам учреждений образования, проводящих в отношении таких семей социальное расследование, а также комиссий по делам несовершеннолетних. Предусмотрено, что выплата пособий прекращается со дня вступления в силу решения суда об отобрании ребенка, дня принятия органом опеки и попечительства или комиссией по делам несовершеннолетних решения об отобрании ребенка. </w:t>
      </w:r>
    </w:p>
    <w:p w:rsidR="009F0DDF" w:rsidRPr="00BC772C" w:rsidRDefault="009F0DDF" w:rsidP="0016411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C772C">
        <w:rPr>
          <w:rFonts w:ascii="Times New Roman" w:hAnsi="Times New Roman" w:cs="Times New Roman"/>
          <w:sz w:val="30"/>
          <w:szCs w:val="30"/>
          <w:shd w:val="clear" w:color="auto" w:fill="FFFFFF"/>
        </w:rPr>
        <w:t>С 01.01.2025 выплата пособий будет прекращаться и при оформлении получателем государственного пособия выезда для постоянного проживания за пределами Республики Беларусь.</w:t>
      </w:r>
    </w:p>
    <w:p w:rsidR="009F0DDF" w:rsidRPr="009F0DDF" w:rsidRDefault="009F0DDF" w:rsidP="009F0DDF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BC772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5. Порядок возврата переплаты государственных пособий</w:t>
      </w:r>
    </w:p>
    <w:p w:rsidR="009F0DDF" w:rsidRPr="009F0DDF" w:rsidRDefault="009F0DDF" w:rsidP="00BC77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0D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01.01.2025 при установлении факта излишне выплаченных сумм государственных пособий получателя </w:t>
      </w:r>
      <w:r w:rsidR="00BC772C"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государственные органы </w:t>
      </w:r>
      <w:r w:rsidRPr="009F0DDF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 </w:t>
      </w:r>
      <w:r w:rsidRPr="009F0DD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уведом</w:t>
      </w:r>
      <w:r w:rsidR="00BC772C" w:rsidRPr="00BC772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ляют</w:t>
      </w:r>
      <w:r w:rsidRPr="009F0DD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в течение 5 календарных дней</w:t>
      </w:r>
      <w:r w:rsidRPr="009F0DDF">
        <w:rPr>
          <w:rFonts w:ascii="Times New Roman" w:eastAsia="Times New Roman" w:hAnsi="Times New Roman" w:cs="Times New Roman"/>
          <w:sz w:val="30"/>
          <w:szCs w:val="30"/>
          <w:lang w:eastAsia="ru-RU"/>
        </w:rPr>
        <w:t> о том, что он должен</w:t>
      </w:r>
      <w:r w:rsidRPr="009F0DD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возвратить суммы переплаты</w:t>
      </w:r>
      <w:r w:rsidRPr="009F0DD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F0DD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в течение 10 рабочих дней</w:t>
      </w:r>
      <w:r w:rsidRPr="009F0D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C772C" w:rsidRPr="00BC772C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9F0DDF">
        <w:rPr>
          <w:rFonts w:ascii="Times New Roman" w:eastAsia="Times New Roman" w:hAnsi="Times New Roman" w:cs="Times New Roman"/>
          <w:sz w:val="30"/>
          <w:szCs w:val="30"/>
          <w:lang w:eastAsia="ru-RU"/>
        </w:rPr>
        <w:t>олучатель пособия сможет вернуть переплату в добровольном порядке единовременно в указанный срок или частями в соответствии с графиком, согласованным с государственным органом, иной организацией, назначившими и выплатившими государственные пособия.</w:t>
      </w:r>
    </w:p>
    <w:p w:rsidR="009F0DDF" w:rsidRDefault="009F0DDF" w:rsidP="00BC772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0D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отказа получателя от возврата излишне выплаченных сумм пособий в добровольном порядке их удержание будет производиться по решению комиссии по назначению пособий из сумм государственных пособий, заработной платы, денежного довольствия, стипендии или иного дохода. </w:t>
      </w:r>
    </w:p>
    <w:p w:rsidR="00C223C3" w:rsidRPr="009F0DDF" w:rsidRDefault="00C223C3" w:rsidP="00BC772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7446" w:rsidRPr="009F0DDF" w:rsidRDefault="008F7446" w:rsidP="009F0D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9F0DDF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Закон </w:t>
      </w:r>
      <w:r w:rsidRPr="009F0DDF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вступает в силу с 1 января 2025 г.</w:t>
      </w:r>
    </w:p>
    <w:sectPr w:rsidR="008F7446" w:rsidRPr="009F0DDF" w:rsidSect="00FF693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AA6"/>
    <w:multiLevelType w:val="multilevel"/>
    <w:tmpl w:val="535E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73DB6"/>
    <w:multiLevelType w:val="multilevel"/>
    <w:tmpl w:val="5F4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0A"/>
    <w:rsid w:val="000A323F"/>
    <w:rsid w:val="0016411B"/>
    <w:rsid w:val="0070740A"/>
    <w:rsid w:val="00737AC6"/>
    <w:rsid w:val="008D5FA4"/>
    <w:rsid w:val="008F7446"/>
    <w:rsid w:val="009F0DDF"/>
    <w:rsid w:val="00BC772C"/>
    <w:rsid w:val="00C223C3"/>
    <w:rsid w:val="00C8154D"/>
    <w:rsid w:val="00D73DFB"/>
    <w:rsid w:val="00D852C3"/>
    <w:rsid w:val="00DD6F85"/>
    <w:rsid w:val="00E8703A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3D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3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961&amp;p0=H12400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2024-11-25T09:49:00Z</dcterms:created>
  <dcterms:modified xsi:type="dcterms:W3CDTF">2024-11-25T09:49:00Z</dcterms:modified>
</cp:coreProperties>
</file>