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CCBE" w14:textId="77777777" w:rsidR="00A81569" w:rsidRPr="00A81569" w:rsidRDefault="00A81569" w:rsidP="00A81569">
      <w:pPr>
        <w:spacing w:after="0" w:line="690" w:lineRule="atLeast"/>
        <w:jc w:val="center"/>
        <w:outlineLvl w:val="0"/>
        <w:rPr>
          <w:rFonts w:ascii="Times New Roman" w:eastAsia="Times New Roman" w:hAnsi="Times New Roman" w:cs="Times New Roman"/>
          <w:b/>
          <w:bCs/>
          <w:color w:val="1B1B1B"/>
          <w:spacing w:val="1"/>
          <w:kern w:val="36"/>
          <w:sz w:val="50"/>
          <w:szCs w:val="50"/>
          <w:lang w:eastAsia="ru-RU"/>
        </w:rPr>
      </w:pPr>
      <w:r w:rsidRPr="00A81569">
        <w:rPr>
          <w:rFonts w:ascii="Times New Roman" w:eastAsia="Times New Roman" w:hAnsi="Times New Roman" w:cs="Times New Roman"/>
          <w:b/>
          <w:bCs/>
          <w:color w:val="1B1B1B"/>
          <w:spacing w:val="1"/>
          <w:kern w:val="36"/>
          <w:sz w:val="50"/>
          <w:szCs w:val="50"/>
          <w:lang w:eastAsia="ru-RU"/>
        </w:rPr>
        <w:t>Пневматическое оружие</w:t>
      </w:r>
    </w:p>
    <w:p w14:paraId="608270F5" w14:textId="77777777" w:rsidR="00A81569" w:rsidRPr="00A81569" w:rsidRDefault="00A81569" w:rsidP="00A81569">
      <w:pPr>
        <w:spacing w:before="180" w:after="180" w:line="240" w:lineRule="auto"/>
        <w:jc w:val="both"/>
        <w:rPr>
          <w:rFonts w:ascii="Times New Roman" w:eastAsia="Times New Roman" w:hAnsi="Times New Roman" w:cs="Times New Roman"/>
          <w:color w:val="1B1B1B"/>
          <w:spacing w:val="1"/>
          <w:sz w:val="28"/>
          <w:szCs w:val="28"/>
          <w:lang w:eastAsia="ru-RU"/>
        </w:rPr>
      </w:pPr>
      <w:r w:rsidRPr="00A81569">
        <w:rPr>
          <w:rFonts w:ascii="Times New Roman" w:eastAsia="Times New Roman" w:hAnsi="Times New Roman" w:cs="Times New Roman"/>
          <w:color w:val="1B1B1B"/>
          <w:spacing w:val="1"/>
          <w:sz w:val="28"/>
          <w:szCs w:val="28"/>
          <w:lang w:eastAsia="ru-RU"/>
        </w:rPr>
        <w:t>В Республике Беларусь остается актуальной проблема оборотом пневматического оружия и конструктивно сходных с ним изделий. Ежегодно совершается большое количество преступлений с их использованием.  В целях профилактики совершения преступлений и правонарушений с использованием пневматического оружия и конструктивно сходных с ним изделий, на территории Могилевской области проводятся профилактические мероприятия, направленные на пресечение незаконной реализации пневматического оружия на рынках и других торговых объектах, разъяснению гражданам ответственности за правонарушения, совершаемые с использованием пневматического оружия и конструктивно сходных с ним изделий.</w:t>
      </w:r>
    </w:p>
    <w:p w14:paraId="07346257" w14:textId="77777777" w:rsidR="00A81569" w:rsidRPr="00A81569" w:rsidRDefault="00A81569" w:rsidP="00A81569">
      <w:pPr>
        <w:spacing w:after="0" w:line="240" w:lineRule="auto"/>
        <w:jc w:val="both"/>
        <w:rPr>
          <w:rFonts w:ascii="Times New Roman" w:eastAsia="Times New Roman" w:hAnsi="Times New Roman" w:cs="Times New Roman"/>
          <w:color w:val="1B1B1B"/>
          <w:spacing w:val="1"/>
          <w:sz w:val="28"/>
          <w:szCs w:val="28"/>
          <w:lang w:eastAsia="ru-RU"/>
        </w:rPr>
      </w:pPr>
      <w:r w:rsidRPr="00A81569">
        <w:rPr>
          <w:rFonts w:ascii="Times New Roman" w:eastAsia="Times New Roman" w:hAnsi="Times New Roman" w:cs="Times New Roman"/>
          <w:color w:val="1B1B1B"/>
          <w:spacing w:val="1"/>
          <w:sz w:val="28"/>
          <w:szCs w:val="28"/>
          <w:lang w:eastAsia="ru-RU"/>
        </w:rPr>
        <w:t>В Республике Беларусь остается актуальной проблема оборотом пневматического оружия и конструктивно сходных с ним изделий. Ежегодно совершается большое количество преступлений с их использованием.</w:t>
      </w:r>
      <w:r w:rsidRPr="00A81569">
        <w:rPr>
          <w:rFonts w:ascii="Times New Roman" w:eastAsia="Times New Roman" w:hAnsi="Times New Roman" w:cs="Times New Roman"/>
          <w:color w:val="1B1B1B"/>
          <w:spacing w:val="1"/>
          <w:sz w:val="28"/>
          <w:szCs w:val="28"/>
          <w:lang w:eastAsia="ru-RU"/>
        </w:rPr>
        <w:br/>
        <w:t> В целях профилактики совершения преступлений и правонарушений с использованием пневматического оружия и конструктивно  сходных  с ним изделий, на территории Могилевской области проводятся профилактические мероприятия, направленные на пресечение незаконной реализации пневматического оружия на рынках и других торговых объектах, разъяснению гражданам ответственности за правонарушения, совершаемые с использованием пневматического оружия и конструктивно  сходных  с ним изделий.</w:t>
      </w:r>
    </w:p>
    <w:p w14:paraId="7FAD5654" w14:textId="77777777" w:rsidR="00A81569" w:rsidRPr="00A81569" w:rsidRDefault="00A81569" w:rsidP="00A81569">
      <w:pPr>
        <w:spacing w:after="0" w:line="240" w:lineRule="auto"/>
        <w:jc w:val="both"/>
        <w:rPr>
          <w:rFonts w:ascii="Times New Roman" w:eastAsia="Times New Roman" w:hAnsi="Times New Roman" w:cs="Times New Roman"/>
          <w:color w:val="1B1B1B"/>
          <w:spacing w:val="1"/>
          <w:sz w:val="28"/>
          <w:szCs w:val="28"/>
          <w:lang w:eastAsia="ru-RU"/>
        </w:rPr>
      </w:pPr>
      <w:r w:rsidRPr="00A81569">
        <w:rPr>
          <w:rFonts w:ascii="Times New Roman" w:eastAsia="Times New Roman" w:hAnsi="Times New Roman" w:cs="Times New Roman"/>
          <w:color w:val="1B1B1B"/>
          <w:spacing w:val="1"/>
          <w:sz w:val="28"/>
          <w:szCs w:val="28"/>
          <w:lang w:eastAsia="ru-RU"/>
        </w:rPr>
        <w:t>ПНЕВМАТИЧЕСКОЕ ОРУЖИЕ В БЕЛАРУСИ – ОСНОВНЫЕ НЮАНСЫ ПРИОБРЕТЕНИЯ И ИСПОЛЬЗОВАНИЯ</w:t>
      </w:r>
      <w:r w:rsidRPr="00A81569">
        <w:rPr>
          <w:rFonts w:ascii="Times New Roman" w:eastAsia="Times New Roman" w:hAnsi="Times New Roman" w:cs="Times New Roman"/>
          <w:color w:val="1B1B1B"/>
          <w:spacing w:val="1"/>
          <w:sz w:val="28"/>
          <w:szCs w:val="28"/>
          <w:lang w:eastAsia="ru-RU"/>
        </w:rPr>
        <w:br/>
        <w:t>Каждому, кто задумывается об основных нюансах приобретения и использования пневматического оружия по нормам Республики Беларусь, будет интересно и полезно ознакомиться с представленной информацией. Все, что непосредственно связано с оружием, регулируется Законом Республики Беларусь "Об оружии". Ссылаясь на его определения, мы подготовили ответы на наиболее распространенные вопросы. Искренне надеемся, что сможем удовлетворить и Ваши личные запросы!</w:t>
      </w:r>
      <w:r w:rsidRPr="00A81569">
        <w:rPr>
          <w:rFonts w:ascii="Times New Roman" w:eastAsia="Times New Roman" w:hAnsi="Times New Roman" w:cs="Times New Roman"/>
          <w:color w:val="1B1B1B"/>
          <w:spacing w:val="1"/>
          <w:sz w:val="28"/>
          <w:szCs w:val="28"/>
          <w:lang w:eastAsia="ru-RU"/>
        </w:rPr>
        <w:br/>
      </w:r>
      <w:r w:rsidRPr="00A81569">
        <w:rPr>
          <w:rFonts w:ascii="Times New Roman" w:eastAsia="Times New Roman" w:hAnsi="Times New Roman" w:cs="Times New Roman"/>
          <w:b/>
          <w:bCs/>
          <w:color w:val="1B1B1B"/>
          <w:spacing w:val="1"/>
          <w:sz w:val="28"/>
          <w:szCs w:val="28"/>
          <w:lang w:eastAsia="ru-RU"/>
        </w:rPr>
        <w:t>1. Требуется ли разрешение для покупки пневматического оружия в Беларуси?</w:t>
      </w:r>
      <w:r w:rsidRPr="00A81569">
        <w:rPr>
          <w:rFonts w:ascii="Times New Roman" w:eastAsia="Times New Roman" w:hAnsi="Times New Roman" w:cs="Times New Roman"/>
          <w:color w:val="1B1B1B"/>
          <w:spacing w:val="1"/>
          <w:sz w:val="28"/>
          <w:szCs w:val="28"/>
          <w:lang w:eastAsia="ru-RU"/>
        </w:rPr>
        <w:br/>
        <w:t xml:space="preserve">Пневматическое оружие разделяется по видам в зависимости от дульной энергии. А именно: спортивное – от 3 Дж до 25 Дж, охотничье – 7,5 Дж – 25 Дж, а также конструктивно-сходное с </w:t>
      </w:r>
      <w:proofErr w:type="spellStart"/>
      <w:r w:rsidRPr="00A81569">
        <w:rPr>
          <w:rFonts w:ascii="Times New Roman" w:eastAsia="Times New Roman" w:hAnsi="Times New Roman" w:cs="Times New Roman"/>
          <w:color w:val="1B1B1B"/>
          <w:spacing w:val="1"/>
          <w:sz w:val="28"/>
          <w:szCs w:val="28"/>
          <w:lang w:eastAsia="ru-RU"/>
        </w:rPr>
        <w:t>пневмооружием</w:t>
      </w:r>
      <w:proofErr w:type="spellEnd"/>
      <w:r w:rsidRPr="00A81569">
        <w:rPr>
          <w:rFonts w:ascii="Times New Roman" w:eastAsia="Times New Roman" w:hAnsi="Times New Roman" w:cs="Times New Roman"/>
          <w:color w:val="1B1B1B"/>
          <w:spacing w:val="1"/>
          <w:sz w:val="28"/>
          <w:szCs w:val="28"/>
          <w:lang w:eastAsia="ru-RU"/>
        </w:rPr>
        <w:t xml:space="preserve"> изделие с энергией до 3 Дж.</w:t>
      </w:r>
      <w:r w:rsidRPr="00A81569">
        <w:rPr>
          <w:rFonts w:ascii="Times New Roman" w:eastAsia="Times New Roman" w:hAnsi="Times New Roman" w:cs="Times New Roman"/>
          <w:color w:val="1B1B1B"/>
          <w:spacing w:val="1"/>
          <w:sz w:val="28"/>
          <w:szCs w:val="28"/>
          <w:lang w:eastAsia="ru-RU"/>
        </w:rPr>
        <w:br/>
        <w:t>Конструктивно сходные с оружием изделия с дульной энергией не более 3 Дж, и пневматическое оружие с дульной энергией не более 7,5 Дж регистрации не подлежат и приобретаются без получения разрешения.</w:t>
      </w:r>
      <w:r w:rsidRPr="00A81569">
        <w:rPr>
          <w:rFonts w:ascii="Times New Roman" w:eastAsia="Times New Roman" w:hAnsi="Times New Roman" w:cs="Times New Roman"/>
          <w:color w:val="1B1B1B"/>
          <w:spacing w:val="1"/>
          <w:sz w:val="28"/>
          <w:szCs w:val="28"/>
          <w:lang w:eastAsia="ru-RU"/>
        </w:rPr>
        <w:br/>
      </w:r>
      <w:r w:rsidRPr="00A81569">
        <w:rPr>
          <w:rFonts w:ascii="Times New Roman" w:eastAsia="Times New Roman" w:hAnsi="Times New Roman" w:cs="Times New Roman"/>
          <w:b/>
          <w:bCs/>
          <w:color w:val="1B1B1B"/>
          <w:spacing w:val="1"/>
          <w:sz w:val="28"/>
          <w:szCs w:val="28"/>
          <w:lang w:eastAsia="ru-RU"/>
        </w:rPr>
        <w:t>2. Насколько опасен пневматический пистолет?</w:t>
      </w:r>
      <w:r w:rsidRPr="00A81569">
        <w:rPr>
          <w:rFonts w:ascii="Times New Roman" w:eastAsia="Times New Roman" w:hAnsi="Times New Roman" w:cs="Times New Roman"/>
          <w:color w:val="1B1B1B"/>
          <w:spacing w:val="1"/>
          <w:sz w:val="28"/>
          <w:szCs w:val="28"/>
          <w:lang w:eastAsia="ru-RU"/>
        </w:rPr>
        <w:br/>
      </w:r>
      <w:r w:rsidRPr="00A81569">
        <w:rPr>
          <w:rFonts w:ascii="Times New Roman" w:eastAsia="Times New Roman" w:hAnsi="Times New Roman" w:cs="Times New Roman"/>
          <w:color w:val="1B1B1B"/>
          <w:spacing w:val="1"/>
          <w:sz w:val="28"/>
          <w:szCs w:val="28"/>
          <w:lang w:eastAsia="ru-RU"/>
        </w:rPr>
        <w:lastRenderedPageBreak/>
        <w:t>Даже простые пистолеты с энергией до 3 Дж могут нести опасность и пользование ими требует предельной осторожности. Стрельба по чужому имуществу, а тем более, по людям и животным, может квалифицироваться как хулиганство, превышение мер обороны, причинение телесных повреждений, что, в конечном итоге, приведет к наложению ответственности за содеянное. Перед тем, как выбрать пневматическое оружие, детально изучите его характеристики, принцип действия и качество в целом.</w:t>
      </w:r>
      <w:r w:rsidRPr="00A81569">
        <w:rPr>
          <w:rFonts w:ascii="Times New Roman" w:eastAsia="Times New Roman" w:hAnsi="Times New Roman" w:cs="Times New Roman"/>
          <w:color w:val="1B1B1B"/>
          <w:spacing w:val="1"/>
          <w:sz w:val="28"/>
          <w:szCs w:val="28"/>
          <w:lang w:eastAsia="ru-RU"/>
        </w:rPr>
        <w:br/>
      </w:r>
      <w:r w:rsidRPr="00A81569">
        <w:rPr>
          <w:rFonts w:ascii="Times New Roman" w:eastAsia="Times New Roman" w:hAnsi="Times New Roman" w:cs="Times New Roman"/>
          <w:b/>
          <w:bCs/>
          <w:color w:val="1B1B1B"/>
          <w:spacing w:val="1"/>
          <w:sz w:val="28"/>
          <w:szCs w:val="28"/>
          <w:lang w:eastAsia="ru-RU"/>
        </w:rPr>
        <w:t>3. Можно ли носить на улице пневматический пистолет?</w:t>
      </w:r>
      <w:r w:rsidRPr="00A81569">
        <w:rPr>
          <w:rFonts w:ascii="Times New Roman" w:eastAsia="Times New Roman" w:hAnsi="Times New Roman" w:cs="Times New Roman"/>
          <w:color w:val="1B1B1B"/>
          <w:spacing w:val="1"/>
          <w:sz w:val="28"/>
          <w:szCs w:val="28"/>
          <w:lang w:eastAsia="ru-RU"/>
        </w:rPr>
        <w:br/>
        <w:t>Транспортировка пневматического оружия в населенном пункте возможна, но лишь в чехле или кобуре, и обязательно в разряженном состоянии. Пневматические пистолеты внешним видом часто напоминают копии реального боевого оружия. Это всегда привлекает внимание правоохранительных органов. Не стоит беспокоиться, после проверки Ваши документы и имущество обязательно должны вернуть.</w:t>
      </w:r>
      <w:r w:rsidRPr="00A81569">
        <w:rPr>
          <w:rFonts w:ascii="Times New Roman" w:eastAsia="Times New Roman" w:hAnsi="Times New Roman" w:cs="Times New Roman"/>
          <w:color w:val="1B1B1B"/>
          <w:spacing w:val="1"/>
          <w:sz w:val="28"/>
          <w:szCs w:val="28"/>
          <w:lang w:eastAsia="ru-RU"/>
        </w:rPr>
        <w:br/>
      </w:r>
      <w:r w:rsidRPr="00A81569">
        <w:rPr>
          <w:rFonts w:ascii="Times New Roman" w:eastAsia="Times New Roman" w:hAnsi="Times New Roman" w:cs="Times New Roman"/>
          <w:b/>
          <w:bCs/>
          <w:color w:val="1B1B1B"/>
          <w:spacing w:val="1"/>
          <w:sz w:val="28"/>
          <w:szCs w:val="28"/>
          <w:lang w:eastAsia="ru-RU"/>
        </w:rPr>
        <w:t>4. Разрешена ли покупка пневматического пистолета несовершеннолетнему?</w:t>
      </w:r>
      <w:r w:rsidRPr="00A81569">
        <w:rPr>
          <w:rFonts w:ascii="Times New Roman" w:eastAsia="Times New Roman" w:hAnsi="Times New Roman" w:cs="Times New Roman"/>
          <w:color w:val="1B1B1B"/>
          <w:spacing w:val="1"/>
          <w:sz w:val="28"/>
          <w:szCs w:val="28"/>
          <w:lang w:eastAsia="ru-RU"/>
        </w:rPr>
        <w:br/>
        <w:t>Покупка и использование оружия гражданами, не достигшими 18 лет, строго запрещена. То же касается вопроса, со скольких лет можно носить пневматический пистолет. Это могут делать исключительно граждане, достигшие совершеннолетия.</w:t>
      </w:r>
      <w:r w:rsidRPr="00A81569">
        <w:rPr>
          <w:rFonts w:ascii="Times New Roman" w:eastAsia="Times New Roman" w:hAnsi="Times New Roman" w:cs="Times New Roman"/>
          <w:color w:val="1B1B1B"/>
          <w:spacing w:val="1"/>
          <w:sz w:val="28"/>
          <w:szCs w:val="28"/>
          <w:lang w:eastAsia="ru-RU"/>
        </w:rPr>
        <w:br/>
      </w:r>
      <w:r w:rsidRPr="00A81569">
        <w:rPr>
          <w:rFonts w:ascii="Times New Roman" w:eastAsia="Times New Roman" w:hAnsi="Times New Roman" w:cs="Times New Roman"/>
          <w:b/>
          <w:bCs/>
          <w:color w:val="1B1B1B"/>
          <w:spacing w:val="1"/>
          <w:sz w:val="28"/>
          <w:szCs w:val="28"/>
          <w:lang w:eastAsia="ru-RU"/>
        </w:rPr>
        <w:t>5. Где можно стрелять из пневматического оружия?</w:t>
      </w:r>
      <w:r w:rsidRPr="00A81569">
        <w:rPr>
          <w:rFonts w:ascii="Times New Roman" w:eastAsia="Times New Roman" w:hAnsi="Times New Roman" w:cs="Times New Roman"/>
          <w:color w:val="1B1B1B"/>
          <w:spacing w:val="1"/>
          <w:sz w:val="28"/>
          <w:szCs w:val="28"/>
          <w:lang w:eastAsia="ru-RU"/>
        </w:rPr>
        <w:br/>
        <w:t>  Советуем перед тем, как выбрать пневматику, обстоятельно подумать, для чего нужно пневматическое оружие именно Вам? Зачастую, </w:t>
      </w:r>
      <w:hyperlink r:id="rId4" w:history="1">
        <w:r w:rsidRPr="00A81569">
          <w:rPr>
            <w:rFonts w:ascii="Times New Roman" w:eastAsia="Times New Roman" w:hAnsi="Times New Roman" w:cs="Times New Roman"/>
            <w:color w:val="085D91"/>
            <w:spacing w:val="1"/>
            <w:sz w:val="28"/>
            <w:szCs w:val="28"/>
            <w:u w:val="single"/>
            <w:lang w:eastAsia="ru-RU"/>
          </w:rPr>
          <w:t>пистолеты до 3 Дж дульной энергии</w:t>
        </w:r>
      </w:hyperlink>
      <w:r w:rsidRPr="00A81569">
        <w:rPr>
          <w:rFonts w:ascii="Times New Roman" w:eastAsia="Times New Roman" w:hAnsi="Times New Roman" w:cs="Times New Roman"/>
          <w:color w:val="1B1B1B"/>
          <w:spacing w:val="1"/>
          <w:sz w:val="28"/>
          <w:szCs w:val="28"/>
          <w:lang w:eastAsia="ru-RU"/>
        </w:rPr>
        <w:t> используются для повышения умений и навыков стрельбы, а также активного стрелкового отдыха. Стрелять из них позволяется за пределами населенных пунктов, в отведенных для таких целей местах.</w:t>
      </w:r>
      <w:r w:rsidRPr="00A81569">
        <w:rPr>
          <w:rFonts w:ascii="Times New Roman" w:eastAsia="Times New Roman" w:hAnsi="Times New Roman" w:cs="Times New Roman"/>
          <w:color w:val="1B1B1B"/>
          <w:spacing w:val="1"/>
          <w:sz w:val="28"/>
          <w:szCs w:val="28"/>
          <w:lang w:eastAsia="ru-RU"/>
        </w:rPr>
        <w:br/>
        <w:t xml:space="preserve">         Теперь Вам известны основные моменты, которые касаются условий пользования пневматическими пистолетами и револьверами. Вы можете избежать неприятных моментов и конфузов, связанных с хранением или эксплуатацией </w:t>
      </w:r>
      <w:proofErr w:type="spellStart"/>
      <w:r w:rsidRPr="00A81569">
        <w:rPr>
          <w:rFonts w:ascii="Times New Roman" w:eastAsia="Times New Roman" w:hAnsi="Times New Roman" w:cs="Times New Roman"/>
          <w:color w:val="1B1B1B"/>
          <w:spacing w:val="1"/>
          <w:sz w:val="28"/>
          <w:szCs w:val="28"/>
          <w:lang w:eastAsia="ru-RU"/>
        </w:rPr>
        <w:t>пневмата</w:t>
      </w:r>
      <w:proofErr w:type="spellEnd"/>
      <w:r w:rsidRPr="00A81569">
        <w:rPr>
          <w:rFonts w:ascii="Times New Roman" w:eastAsia="Times New Roman" w:hAnsi="Times New Roman" w:cs="Times New Roman"/>
          <w:color w:val="1B1B1B"/>
          <w:spacing w:val="1"/>
          <w:sz w:val="28"/>
          <w:szCs w:val="28"/>
          <w:lang w:eastAsia="ru-RU"/>
        </w:rPr>
        <w:t>. Желаем подобрать оптимальный вариант, который удовлетворит все Ваши предпочтения.</w:t>
      </w:r>
      <w:r w:rsidRPr="00A81569">
        <w:rPr>
          <w:rFonts w:ascii="Times New Roman" w:eastAsia="Times New Roman" w:hAnsi="Times New Roman" w:cs="Times New Roman"/>
          <w:color w:val="1B1B1B"/>
          <w:spacing w:val="1"/>
          <w:sz w:val="28"/>
          <w:szCs w:val="28"/>
          <w:lang w:eastAsia="ru-RU"/>
        </w:rPr>
        <w:br/>
        <w:t xml:space="preserve">     По возникшим вопросам оборота оружия Вы можете обратиться к старшему инспектору по разрешительной работе отдела охраны правопорядка и профилактики Мстиславского РОВД </w:t>
      </w:r>
      <w:proofErr w:type="gramStart"/>
      <w:r w:rsidRPr="00A81569">
        <w:rPr>
          <w:rFonts w:ascii="Times New Roman" w:eastAsia="Times New Roman" w:hAnsi="Times New Roman" w:cs="Times New Roman"/>
          <w:color w:val="1B1B1B"/>
          <w:spacing w:val="1"/>
          <w:sz w:val="28"/>
          <w:szCs w:val="28"/>
          <w:lang w:eastAsia="ru-RU"/>
        </w:rPr>
        <w:t>майору  милиции</w:t>
      </w:r>
      <w:proofErr w:type="gramEnd"/>
      <w:r w:rsidRPr="00A81569">
        <w:rPr>
          <w:rFonts w:ascii="Times New Roman" w:eastAsia="Times New Roman" w:hAnsi="Times New Roman" w:cs="Times New Roman"/>
          <w:color w:val="1B1B1B"/>
          <w:spacing w:val="1"/>
          <w:sz w:val="28"/>
          <w:szCs w:val="28"/>
          <w:lang w:eastAsia="ru-RU"/>
        </w:rPr>
        <w:t xml:space="preserve">              </w:t>
      </w:r>
      <w:proofErr w:type="spellStart"/>
      <w:r w:rsidRPr="00A81569">
        <w:rPr>
          <w:rFonts w:ascii="Times New Roman" w:eastAsia="Times New Roman" w:hAnsi="Times New Roman" w:cs="Times New Roman"/>
          <w:b/>
          <w:bCs/>
          <w:color w:val="1B1B1B"/>
          <w:spacing w:val="1"/>
          <w:sz w:val="28"/>
          <w:szCs w:val="28"/>
          <w:lang w:eastAsia="ru-RU"/>
        </w:rPr>
        <w:t>Шмеерову</w:t>
      </w:r>
      <w:proofErr w:type="spellEnd"/>
      <w:r w:rsidRPr="00A81569">
        <w:rPr>
          <w:rFonts w:ascii="Times New Roman" w:eastAsia="Times New Roman" w:hAnsi="Times New Roman" w:cs="Times New Roman"/>
          <w:b/>
          <w:bCs/>
          <w:color w:val="1B1B1B"/>
          <w:spacing w:val="1"/>
          <w:sz w:val="28"/>
          <w:szCs w:val="28"/>
          <w:lang w:eastAsia="ru-RU"/>
        </w:rPr>
        <w:t xml:space="preserve"> Валерию Валерьевичу</w:t>
      </w:r>
      <w:r w:rsidRPr="00A81569">
        <w:rPr>
          <w:rFonts w:ascii="Times New Roman" w:eastAsia="Times New Roman" w:hAnsi="Times New Roman" w:cs="Times New Roman"/>
          <w:color w:val="1B1B1B"/>
          <w:spacing w:val="1"/>
          <w:sz w:val="28"/>
          <w:szCs w:val="28"/>
          <w:lang w:eastAsia="ru-RU"/>
        </w:rPr>
        <w:t xml:space="preserve">, который осуществляет прием граждан по адресу: </w:t>
      </w:r>
    </w:p>
    <w:p w14:paraId="37D5D398" w14:textId="77777777" w:rsidR="00A81569" w:rsidRPr="00A81569" w:rsidRDefault="00A81569" w:rsidP="00A81569">
      <w:pPr>
        <w:spacing w:after="0" w:line="240" w:lineRule="auto"/>
        <w:jc w:val="both"/>
        <w:rPr>
          <w:rFonts w:ascii="Times New Roman" w:eastAsia="Times New Roman" w:hAnsi="Times New Roman" w:cs="Times New Roman"/>
          <w:color w:val="1B1B1B"/>
          <w:spacing w:val="1"/>
          <w:sz w:val="28"/>
          <w:szCs w:val="28"/>
          <w:lang w:eastAsia="ru-RU"/>
        </w:rPr>
      </w:pPr>
      <w:r w:rsidRPr="00A81569">
        <w:rPr>
          <w:rFonts w:ascii="Times New Roman" w:eastAsia="Times New Roman" w:hAnsi="Times New Roman" w:cs="Times New Roman"/>
          <w:color w:val="1B1B1B"/>
          <w:spacing w:val="1"/>
          <w:sz w:val="28"/>
          <w:szCs w:val="28"/>
          <w:lang w:eastAsia="ru-RU"/>
        </w:rPr>
        <w:t xml:space="preserve">г. Мстиславль, </w:t>
      </w:r>
      <w:proofErr w:type="spellStart"/>
      <w:r w:rsidRPr="00A81569">
        <w:rPr>
          <w:rFonts w:ascii="Times New Roman" w:eastAsia="Times New Roman" w:hAnsi="Times New Roman" w:cs="Times New Roman"/>
          <w:color w:val="1B1B1B"/>
          <w:spacing w:val="1"/>
          <w:sz w:val="28"/>
          <w:szCs w:val="28"/>
          <w:lang w:eastAsia="ru-RU"/>
        </w:rPr>
        <w:t>ул.Кирова</w:t>
      </w:r>
      <w:proofErr w:type="spellEnd"/>
      <w:r w:rsidRPr="00A81569">
        <w:rPr>
          <w:rFonts w:ascii="Times New Roman" w:eastAsia="Times New Roman" w:hAnsi="Times New Roman" w:cs="Times New Roman"/>
          <w:color w:val="1B1B1B"/>
          <w:spacing w:val="1"/>
          <w:sz w:val="28"/>
          <w:szCs w:val="28"/>
          <w:lang w:eastAsia="ru-RU"/>
        </w:rPr>
        <w:t>, д.23, кабинет № 316, телефон 50447.</w:t>
      </w:r>
    </w:p>
    <w:p w14:paraId="21234A75" w14:textId="77777777" w:rsidR="00A81569" w:rsidRPr="00A81569" w:rsidRDefault="00A81569" w:rsidP="00A81569">
      <w:pPr>
        <w:spacing w:after="0" w:line="240" w:lineRule="auto"/>
        <w:jc w:val="both"/>
        <w:rPr>
          <w:rFonts w:ascii="Times New Roman" w:eastAsia="Times New Roman" w:hAnsi="Times New Roman" w:cs="Times New Roman"/>
          <w:color w:val="1B1B1B"/>
          <w:spacing w:val="1"/>
          <w:sz w:val="28"/>
          <w:szCs w:val="28"/>
          <w:highlight w:val="yellow"/>
          <w:lang w:eastAsia="ru-RU"/>
        </w:rPr>
      </w:pPr>
    </w:p>
    <w:p w14:paraId="61EC34FB" w14:textId="77777777" w:rsidR="00A81569" w:rsidRPr="00A81569" w:rsidRDefault="00A81569" w:rsidP="00A81569">
      <w:pPr>
        <w:spacing w:after="0" w:line="240" w:lineRule="auto"/>
        <w:jc w:val="both"/>
        <w:rPr>
          <w:rFonts w:ascii="Times New Roman" w:eastAsia="Times New Roman" w:hAnsi="Times New Roman" w:cs="Times New Roman"/>
          <w:color w:val="1B1B1B"/>
          <w:spacing w:val="1"/>
          <w:sz w:val="28"/>
          <w:szCs w:val="28"/>
          <w:highlight w:val="yellow"/>
          <w:lang w:eastAsia="ru-RU"/>
        </w:rPr>
      </w:pPr>
    </w:p>
    <w:p w14:paraId="3DB97027" w14:textId="77777777" w:rsidR="00A81569" w:rsidRPr="00A81569" w:rsidRDefault="00A81569" w:rsidP="00A81569">
      <w:pPr>
        <w:spacing w:after="0" w:line="240" w:lineRule="auto"/>
        <w:jc w:val="both"/>
        <w:rPr>
          <w:rFonts w:ascii="Times New Roman" w:eastAsia="Times New Roman" w:hAnsi="Times New Roman" w:cs="Times New Roman"/>
          <w:color w:val="1B1B1B"/>
          <w:spacing w:val="1"/>
          <w:sz w:val="28"/>
          <w:szCs w:val="28"/>
          <w:highlight w:val="yellow"/>
          <w:lang w:eastAsia="ru-RU"/>
        </w:rPr>
      </w:pPr>
    </w:p>
    <w:p w14:paraId="0E106263" w14:textId="77777777" w:rsidR="00A81569" w:rsidRPr="00A81569" w:rsidRDefault="00A81569" w:rsidP="00A81569">
      <w:pPr>
        <w:spacing w:after="0" w:line="240" w:lineRule="auto"/>
        <w:jc w:val="both"/>
        <w:rPr>
          <w:rFonts w:ascii="Times New Roman" w:eastAsia="Times New Roman" w:hAnsi="Times New Roman" w:cs="Times New Roman"/>
          <w:color w:val="1B1B1B"/>
          <w:spacing w:val="1"/>
          <w:sz w:val="28"/>
          <w:szCs w:val="28"/>
          <w:highlight w:val="yellow"/>
          <w:lang w:eastAsia="ru-RU"/>
        </w:rPr>
      </w:pPr>
    </w:p>
    <w:p w14:paraId="259B17C1" w14:textId="77777777" w:rsidR="00A81569" w:rsidRPr="00A81569" w:rsidRDefault="00A81569" w:rsidP="00A81569">
      <w:pPr>
        <w:spacing w:after="0" w:line="240" w:lineRule="auto"/>
        <w:jc w:val="both"/>
        <w:rPr>
          <w:rFonts w:ascii="Times New Roman" w:eastAsia="Times New Roman" w:hAnsi="Times New Roman" w:cs="Times New Roman"/>
          <w:color w:val="1B1B1B"/>
          <w:spacing w:val="1"/>
          <w:sz w:val="28"/>
          <w:szCs w:val="28"/>
          <w:highlight w:val="yellow"/>
          <w:lang w:eastAsia="ru-RU"/>
        </w:rPr>
      </w:pPr>
    </w:p>
    <w:p w14:paraId="49EB0BE6" w14:textId="77777777" w:rsidR="00A81569" w:rsidRPr="00A81569" w:rsidRDefault="00A81569" w:rsidP="00A81569">
      <w:pPr>
        <w:spacing w:after="0" w:line="240" w:lineRule="auto"/>
        <w:jc w:val="both"/>
        <w:rPr>
          <w:rFonts w:ascii="Times New Roman" w:eastAsia="Times New Roman" w:hAnsi="Times New Roman" w:cs="Times New Roman"/>
          <w:color w:val="1B1B1B"/>
          <w:spacing w:val="1"/>
          <w:sz w:val="28"/>
          <w:szCs w:val="28"/>
          <w:highlight w:val="yellow"/>
          <w:lang w:eastAsia="ru-RU"/>
        </w:rPr>
      </w:pPr>
    </w:p>
    <w:p w14:paraId="593446A7" w14:textId="77777777" w:rsidR="00A81569" w:rsidRPr="00A81569" w:rsidRDefault="00A81569" w:rsidP="00A81569">
      <w:pPr>
        <w:spacing w:after="0" w:line="240" w:lineRule="auto"/>
        <w:jc w:val="both"/>
        <w:rPr>
          <w:rFonts w:ascii="Times New Roman" w:eastAsia="Times New Roman" w:hAnsi="Times New Roman" w:cs="Times New Roman"/>
          <w:color w:val="1B1B1B"/>
          <w:spacing w:val="1"/>
          <w:sz w:val="28"/>
          <w:szCs w:val="28"/>
          <w:highlight w:val="yellow"/>
          <w:lang w:eastAsia="ru-RU"/>
        </w:rPr>
      </w:pPr>
    </w:p>
    <w:p w14:paraId="4587552D" w14:textId="77777777" w:rsidR="00A81569" w:rsidRPr="00A81569" w:rsidRDefault="00A81569" w:rsidP="00A81569">
      <w:pPr>
        <w:spacing w:after="0" w:line="240" w:lineRule="auto"/>
        <w:jc w:val="center"/>
        <w:rPr>
          <w:rFonts w:ascii="Times New Roman" w:eastAsia="Times New Roman" w:hAnsi="Times New Roman" w:cs="Times New Roman"/>
          <w:color w:val="1B1B1B"/>
          <w:spacing w:val="1"/>
          <w:sz w:val="28"/>
          <w:szCs w:val="28"/>
          <w:lang w:eastAsia="ru-RU"/>
        </w:rPr>
      </w:pPr>
      <w:r w:rsidRPr="00A81569">
        <w:rPr>
          <w:rFonts w:ascii="Times New Roman" w:eastAsia="Times New Roman" w:hAnsi="Times New Roman" w:cs="Times New Roman"/>
          <w:b/>
          <w:bCs/>
          <w:color w:val="1B1B1B"/>
          <w:spacing w:val="1"/>
          <w:sz w:val="28"/>
          <w:szCs w:val="28"/>
          <w:lang w:eastAsia="ru-RU"/>
        </w:rPr>
        <w:lastRenderedPageBreak/>
        <w:t>АДМИНИСТРАТИВНАЯ ОТВЕТСТВЕННОСТЬ ЗА ПНЕВМАТИЧЕСКОЕ ОРУЖИЕ</w:t>
      </w:r>
      <w:r w:rsidRPr="00A81569">
        <w:rPr>
          <w:rFonts w:ascii="Times New Roman" w:eastAsia="Times New Roman" w:hAnsi="Times New Roman" w:cs="Times New Roman"/>
          <w:color w:val="1B1B1B"/>
          <w:spacing w:val="1"/>
          <w:sz w:val="28"/>
          <w:szCs w:val="28"/>
          <w:lang w:eastAsia="ru-RU"/>
        </w:rPr>
        <w:br/>
      </w:r>
      <w:r w:rsidRPr="00A81569">
        <w:rPr>
          <w:rFonts w:ascii="Times New Roman" w:eastAsia="Times New Roman" w:hAnsi="Times New Roman" w:cs="Times New Roman"/>
          <w:b/>
          <w:bCs/>
          <w:color w:val="1B1B1B"/>
          <w:spacing w:val="1"/>
          <w:sz w:val="28"/>
          <w:szCs w:val="28"/>
          <w:lang w:eastAsia="ru-RU"/>
        </w:rPr>
        <w:t>Статья 24.29. Незаконные действия в отношении холодного, газового, пневматического или метательного оружия</w:t>
      </w:r>
    </w:p>
    <w:p w14:paraId="73DB7763" w14:textId="77777777" w:rsidR="00A81569" w:rsidRPr="00A81569" w:rsidRDefault="00A81569" w:rsidP="00A81569">
      <w:pPr>
        <w:spacing w:after="0" w:line="240" w:lineRule="auto"/>
        <w:jc w:val="both"/>
        <w:rPr>
          <w:rFonts w:ascii="Times New Roman" w:eastAsia="Times New Roman" w:hAnsi="Times New Roman" w:cs="Times New Roman"/>
          <w:color w:val="1B1B1B"/>
          <w:spacing w:val="1"/>
          <w:sz w:val="28"/>
          <w:szCs w:val="28"/>
          <w:lang w:eastAsia="ru-RU"/>
        </w:rPr>
      </w:pPr>
      <w:r w:rsidRPr="00A81569">
        <w:rPr>
          <w:rFonts w:ascii="Times New Roman" w:eastAsia="Times New Roman" w:hAnsi="Times New Roman" w:cs="Times New Roman"/>
          <w:color w:val="1B1B1B"/>
          <w:spacing w:val="1"/>
          <w:sz w:val="28"/>
          <w:szCs w:val="28"/>
          <w:lang w:eastAsia="ru-RU"/>
        </w:rPr>
        <w:t>Незаконные ношение либо перевозка газового, пневматического или метательного оружия -</w:t>
      </w:r>
      <w:r w:rsidRPr="00A81569">
        <w:rPr>
          <w:rFonts w:ascii="Times New Roman" w:eastAsia="Times New Roman" w:hAnsi="Times New Roman" w:cs="Times New Roman"/>
          <w:color w:val="1B1B1B"/>
          <w:spacing w:val="1"/>
          <w:sz w:val="28"/>
          <w:szCs w:val="28"/>
          <w:lang w:eastAsia="ru-RU"/>
        </w:rPr>
        <w:br/>
        <w:t>влекут наложение штрафа в размере от восьми до десяти базовых величин с конфискацией предмета административного правонарушения или без конфискации.</w:t>
      </w:r>
      <w:r w:rsidRPr="00A81569">
        <w:rPr>
          <w:rFonts w:ascii="Times New Roman" w:eastAsia="Times New Roman" w:hAnsi="Times New Roman" w:cs="Times New Roman"/>
          <w:color w:val="1B1B1B"/>
          <w:spacing w:val="1"/>
          <w:sz w:val="28"/>
          <w:szCs w:val="28"/>
          <w:lang w:eastAsia="ru-RU"/>
        </w:rPr>
        <w:br/>
        <w:t>  Примечание. Лицо, добровольно сдавшее предметы, указанные в настоящей статье, освобождается от административной ответственности за деяния, предусмотренные этой статьёй.</w:t>
      </w:r>
    </w:p>
    <w:p w14:paraId="457FFB37" w14:textId="77777777" w:rsidR="00A81569" w:rsidRPr="00A81569" w:rsidRDefault="00A81569" w:rsidP="00A81569">
      <w:pPr>
        <w:spacing w:after="0" w:line="240" w:lineRule="auto"/>
        <w:jc w:val="both"/>
        <w:rPr>
          <w:rFonts w:ascii="Times New Roman" w:eastAsia="Times New Roman" w:hAnsi="Times New Roman" w:cs="Times New Roman"/>
          <w:color w:val="1B1B1B"/>
          <w:spacing w:val="1"/>
          <w:sz w:val="28"/>
          <w:szCs w:val="28"/>
          <w:lang w:eastAsia="ru-RU"/>
        </w:rPr>
      </w:pPr>
      <w:r w:rsidRPr="00A81569">
        <w:rPr>
          <w:rFonts w:ascii="Times New Roman" w:eastAsia="Times New Roman" w:hAnsi="Times New Roman" w:cs="Times New Roman"/>
          <w:b/>
          <w:bCs/>
          <w:color w:val="1B1B1B"/>
          <w:spacing w:val="1"/>
          <w:sz w:val="28"/>
          <w:szCs w:val="28"/>
          <w:lang w:eastAsia="ru-RU"/>
        </w:rPr>
        <w:t>Статья 13.3. Незаконная предпринимательская деятельность</w:t>
      </w:r>
      <w:r w:rsidRPr="00A81569">
        <w:rPr>
          <w:rFonts w:ascii="Times New Roman" w:eastAsia="Times New Roman" w:hAnsi="Times New Roman" w:cs="Times New Roman"/>
          <w:color w:val="1B1B1B"/>
          <w:spacing w:val="1"/>
          <w:sz w:val="28"/>
          <w:szCs w:val="28"/>
          <w:lang w:eastAsia="ru-RU"/>
        </w:rPr>
        <w:br/>
        <w:t>  1. Предпринимательская деятельность, осуществляемая без специального </w:t>
      </w:r>
      <w:hyperlink r:id="rId5" w:history="1">
        <w:r w:rsidRPr="00A81569">
          <w:rPr>
            <w:rFonts w:ascii="Times New Roman" w:eastAsia="Times New Roman" w:hAnsi="Times New Roman" w:cs="Times New Roman"/>
            <w:color w:val="085D91"/>
            <w:spacing w:val="1"/>
            <w:sz w:val="28"/>
            <w:szCs w:val="28"/>
            <w:u w:val="single"/>
            <w:lang w:eastAsia="ru-RU"/>
          </w:rPr>
          <w:t>разрешения</w:t>
        </w:r>
      </w:hyperlink>
      <w:r w:rsidRPr="00A81569">
        <w:rPr>
          <w:rFonts w:ascii="Times New Roman" w:eastAsia="Times New Roman" w:hAnsi="Times New Roman" w:cs="Times New Roman"/>
          <w:color w:val="1B1B1B"/>
          <w:spacing w:val="1"/>
          <w:sz w:val="28"/>
          <w:szCs w:val="28"/>
          <w:lang w:eastAsia="ru-RU"/>
        </w:rPr>
        <w:t> (лицензии), когда такое специальное разрешение (лицензия) обязательно, либо с нарушением правил и условий осуществления видов деятельности, предусмотренных в специальных разрешениях (лицензиях), -</w:t>
      </w:r>
      <w:r w:rsidRPr="00A81569">
        <w:rPr>
          <w:rFonts w:ascii="Times New Roman" w:eastAsia="Times New Roman" w:hAnsi="Times New Roman" w:cs="Times New Roman"/>
          <w:color w:val="1B1B1B"/>
          <w:spacing w:val="1"/>
          <w:sz w:val="28"/>
          <w:szCs w:val="28"/>
          <w:lang w:eastAsia="ru-RU"/>
        </w:rPr>
        <w:br/>
        <w:t>  влечет наложение штрафа в размере от десяти до пятидесяти базовых величин, на индивидуального предпринимателя - от десяти до двухсот базовых величин с конфискацией до ста процентов суммы дохода, полученного в результате такой деятельности, или без конфискации, а на юридическое лицо - до пятисот базовых величин с конфискацией до ста процентов суммы дохода, полученного в результате такой деятельности, или без конфискации.</w:t>
      </w:r>
      <w:r w:rsidRPr="00A81569">
        <w:rPr>
          <w:rFonts w:ascii="Times New Roman" w:eastAsia="Times New Roman" w:hAnsi="Times New Roman" w:cs="Times New Roman"/>
          <w:color w:val="1B1B1B"/>
          <w:spacing w:val="1"/>
          <w:sz w:val="28"/>
          <w:szCs w:val="28"/>
          <w:lang w:eastAsia="ru-RU"/>
        </w:rPr>
        <w:br/>
      </w:r>
      <w:r w:rsidRPr="00A81569">
        <w:rPr>
          <w:rFonts w:ascii="Times New Roman" w:eastAsia="Times New Roman" w:hAnsi="Times New Roman" w:cs="Times New Roman"/>
          <w:b/>
          <w:bCs/>
          <w:color w:val="1B1B1B"/>
          <w:spacing w:val="1"/>
          <w:sz w:val="28"/>
          <w:szCs w:val="28"/>
          <w:lang w:eastAsia="ru-RU"/>
        </w:rPr>
        <w:t>Статья 24.7. Нарушение требований законодательства об оценке соответствия техническим требованиям и аккредитации органов по оценке соответствия, а также требований законодательства о государственной регистрации продукции </w:t>
      </w:r>
      <w:r w:rsidRPr="00A81569">
        <w:rPr>
          <w:rFonts w:ascii="Times New Roman" w:eastAsia="Times New Roman" w:hAnsi="Times New Roman" w:cs="Times New Roman"/>
          <w:color w:val="1B1B1B"/>
          <w:spacing w:val="1"/>
          <w:sz w:val="28"/>
          <w:szCs w:val="28"/>
          <w:lang w:eastAsia="ru-RU"/>
        </w:rPr>
        <w:br/>
        <w:t>1. Выпуск продукции в обращение, обращение продукции (в том числе реализация или предложение к реализации), выполнение работ, оказание услуг, функционирование (эксплуатация, использование) иных объектов, подлежащих обязательному подтверждению соответствия, без прохождения процедур подтверждения соответствия, наличия (подтверждения наличия) действующего сертификата или действующей декларации и действующей регистрации декларации (за исключением случаев, когда это допускается законодательством)-</w:t>
      </w:r>
      <w:r w:rsidRPr="00A81569">
        <w:rPr>
          <w:rFonts w:ascii="Times New Roman" w:eastAsia="Times New Roman" w:hAnsi="Times New Roman" w:cs="Times New Roman"/>
          <w:color w:val="1B1B1B"/>
          <w:spacing w:val="1"/>
          <w:sz w:val="28"/>
          <w:szCs w:val="28"/>
          <w:lang w:eastAsia="ru-RU"/>
        </w:rPr>
        <w:br/>
        <w:t>  влекут наложение штрафа в размере до пятнадцати базовых </w:t>
      </w:r>
      <w:hyperlink r:id="rId6" w:history="1">
        <w:r w:rsidRPr="00A81569">
          <w:rPr>
            <w:rFonts w:ascii="Times New Roman" w:eastAsia="Times New Roman" w:hAnsi="Times New Roman" w:cs="Times New Roman"/>
            <w:color w:val="085D91"/>
            <w:spacing w:val="1"/>
            <w:sz w:val="28"/>
            <w:szCs w:val="28"/>
            <w:u w:val="single"/>
            <w:lang w:eastAsia="ru-RU"/>
          </w:rPr>
          <w:t>величин</w:t>
        </w:r>
      </w:hyperlink>
      <w:r w:rsidRPr="00A81569">
        <w:rPr>
          <w:rFonts w:ascii="Times New Roman" w:eastAsia="Times New Roman" w:hAnsi="Times New Roman" w:cs="Times New Roman"/>
          <w:color w:val="1B1B1B"/>
          <w:spacing w:val="1"/>
          <w:sz w:val="28"/>
          <w:szCs w:val="28"/>
          <w:lang w:eastAsia="ru-RU"/>
        </w:rPr>
        <w:t>, на индивидуального предпринимателя - до ста процентов от стоимости продукции (работ, услуг), а при невозможности ее установления - до трехсот базовых величин, а на юридическое лицо - до ста процентов от стоимости продукции (работ, услуг), а при невозможности ее установления - до пятисот базовых величин.</w:t>
      </w:r>
    </w:p>
    <w:p w14:paraId="59D53656" w14:textId="77777777" w:rsidR="00A81569" w:rsidRPr="00A81569" w:rsidRDefault="00A81569" w:rsidP="00A81569">
      <w:pPr>
        <w:spacing w:before="180" w:after="180" w:line="240" w:lineRule="auto"/>
        <w:jc w:val="both"/>
        <w:rPr>
          <w:rFonts w:ascii="Times New Roman" w:eastAsia="Times New Roman" w:hAnsi="Times New Roman" w:cs="Times New Roman"/>
          <w:color w:val="1B1B1B"/>
          <w:spacing w:val="1"/>
          <w:sz w:val="28"/>
          <w:szCs w:val="28"/>
          <w:lang w:eastAsia="ru-RU"/>
        </w:rPr>
      </w:pPr>
    </w:p>
    <w:p w14:paraId="63925469" w14:textId="77777777" w:rsidR="00A81569" w:rsidRPr="00A81569" w:rsidRDefault="00A81569" w:rsidP="00A81569">
      <w:pPr>
        <w:spacing w:after="0"/>
        <w:jc w:val="center"/>
        <w:rPr>
          <w:sz w:val="32"/>
          <w:szCs w:val="32"/>
        </w:rPr>
      </w:pPr>
    </w:p>
    <w:p w14:paraId="7FBD31CF" w14:textId="77777777" w:rsidR="00A81569" w:rsidRPr="00A81569" w:rsidRDefault="00A81569" w:rsidP="00A81569">
      <w:pPr>
        <w:spacing w:after="0"/>
        <w:jc w:val="center"/>
        <w:rPr>
          <w:b/>
          <w:bCs/>
          <w:sz w:val="32"/>
          <w:szCs w:val="32"/>
        </w:rPr>
      </w:pPr>
      <w:r w:rsidRPr="00A81569">
        <w:rPr>
          <w:rFonts w:ascii="Times New Roman" w:hAnsi="Times New Roman" w:cs="Times New Roman"/>
          <w:b/>
          <w:bCs/>
          <w:sz w:val="32"/>
          <w:szCs w:val="32"/>
        </w:rPr>
        <w:t>УГОЛОВНАЯ ОТВЕТСТВЕННОСТЬ</w:t>
      </w:r>
    </w:p>
    <w:p w14:paraId="182CC119" w14:textId="77777777" w:rsidR="00A81569" w:rsidRPr="00A81569" w:rsidRDefault="00A81569" w:rsidP="00A81569">
      <w:pPr>
        <w:spacing w:after="0"/>
        <w:jc w:val="center"/>
        <w:rPr>
          <w:rFonts w:ascii="Times New Roman" w:hAnsi="Times New Roman" w:cs="Times New Roman"/>
          <w:b/>
          <w:bCs/>
          <w:sz w:val="32"/>
          <w:szCs w:val="32"/>
        </w:rPr>
      </w:pPr>
      <w:r w:rsidRPr="00A81569">
        <w:rPr>
          <w:rFonts w:ascii="Times New Roman" w:hAnsi="Times New Roman" w:cs="Times New Roman"/>
          <w:b/>
          <w:bCs/>
          <w:sz w:val="32"/>
          <w:szCs w:val="32"/>
        </w:rPr>
        <w:t>ЗА ПНЕВМАТИЧЕСКОЕ ОРУЖИЕ</w:t>
      </w:r>
    </w:p>
    <w:p w14:paraId="07F888F8" w14:textId="77777777" w:rsidR="00A81569" w:rsidRPr="00A81569" w:rsidRDefault="00A81569" w:rsidP="00A81569">
      <w:pPr>
        <w:spacing w:after="0" w:line="240" w:lineRule="auto"/>
        <w:jc w:val="both"/>
        <w:rPr>
          <w:rFonts w:ascii="Times New Roman" w:eastAsia="Times New Roman" w:hAnsi="Times New Roman" w:cs="Times New Roman"/>
          <w:color w:val="1B1B1B"/>
          <w:spacing w:val="1"/>
          <w:sz w:val="28"/>
          <w:szCs w:val="28"/>
          <w:lang w:eastAsia="ru-RU"/>
        </w:rPr>
      </w:pPr>
      <w:r w:rsidRPr="00A81569">
        <w:rPr>
          <w:rFonts w:ascii="Times New Roman" w:eastAsia="Times New Roman" w:hAnsi="Times New Roman" w:cs="Times New Roman"/>
          <w:b/>
          <w:bCs/>
          <w:color w:val="1B1B1B"/>
          <w:spacing w:val="1"/>
          <w:sz w:val="28"/>
          <w:szCs w:val="28"/>
          <w:lang w:eastAsia="ru-RU"/>
        </w:rPr>
        <w:t>Статья 297. Незаконные действия в отношении газового, пневматического или метательного оружия</w:t>
      </w:r>
      <w:r w:rsidRPr="00A81569">
        <w:rPr>
          <w:rFonts w:ascii="Times New Roman" w:eastAsia="Times New Roman" w:hAnsi="Times New Roman" w:cs="Times New Roman"/>
          <w:color w:val="1B1B1B"/>
          <w:spacing w:val="1"/>
          <w:sz w:val="28"/>
          <w:szCs w:val="28"/>
          <w:lang w:eastAsia="ru-RU"/>
        </w:rPr>
        <w:br/>
        <w:t>1. Незаконные ношение либо перевозка газового, пневматического или метательного оружия, совершенные в течение года после наложения административного взыскания за такие же действия, -</w:t>
      </w:r>
      <w:r w:rsidRPr="00A81569">
        <w:rPr>
          <w:rFonts w:ascii="Times New Roman" w:eastAsia="Times New Roman" w:hAnsi="Times New Roman" w:cs="Times New Roman"/>
          <w:color w:val="1B1B1B"/>
          <w:spacing w:val="1"/>
          <w:sz w:val="28"/>
          <w:szCs w:val="28"/>
          <w:lang w:eastAsia="ru-RU"/>
        </w:rPr>
        <w:br/>
        <w:t>наказываются штрафом, или исправительными работами на срок до одного года, или арестом на срок до шести месяцев.</w:t>
      </w:r>
      <w:r w:rsidRPr="00A81569">
        <w:rPr>
          <w:rFonts w:ascii="Times New Roman" w:eastAsia="Times New Roman" w:hAnsi="Times New Roman" w:cs="Times New Roman"/>
          <w:color w:val="1B1B1B"/>
          <w:spacing w:val="1"/>
          <w:sz w:val="28"/>
          <w:szCs w:val="28"/>
          <w:lang w:eastAsia="ru-RU"/>
        </w:rPr>
        <w:br/>
        <w:t>2. Незаконные изготовление либо сбыт газового, пневматического или метательного оружия -</w:t>
      </w:r>
      <w:r w:rsidRPr="00A81569">
        <w:rPr>
          <w:rFonts w:ascii="Times New Roman" w:eastAsia="Times New Roman" w:hAnsi="Times New Roman" w:cs="Times New Roman"/>
          <w:color w:val="1B1B1B"/>
          <w:spacing w:val="1"/>
          <w:sz w:val="28"/>
          <w:szCs w:val="28"/>
          <w:lang w:eastAsia="ru-RU"/>
        </w:rPr>
        <w:br/>
        <w:t>наказываются штрафом, или исправительными работами на срок от одного года до двух лет, или арестом на срок до шести месяцев, или ограничением свободы на срок до двух лет, или лишением свободы на тот же срок.</w:t>
      </w:r>
      <w:r w:rsidRPr="00A81569">
        <w:rPr>
          <w:rFonts w:ascii="Times New Roman" w:eastAsia="Times New Roman" w:hAnsi="Times New Roman" w:cs="Times New Roman"/>
          <w:color w:val="1B1B1B"/>
          <w:spacing w:val="1"/>
          <w:sz w:val="28"/>
          <w:szCs w:val="28"/>
          <w:lang w:eastAsia="ru-RU"/>
        </w:rPr>
        <w:br/>
        <w:t>  3. Действия, предусмотренные </w:t>
      </w:r>
      <w:hyperlink r:id="rId7" w:anchor="Par3317" w:history="1">
        <w:r w:rsidRPr="00A81569">
          <w:rPr>
            <w:rFonts w:ascii="Times New Roman" w:eastAsia="Times New Roman" w:hAnsi="Times New Roman" w:cs="Times New Roman"/>
            <w:color w:val="085D91"/>
            <w:spacing w:val="1"/>
            <w:sz w:val="28"/>
            <w:szCs w:val="28"/>
            <w:u w:val="single"/>
            <w:lang w:eastAsia="ru-RU"/>
          </w:rPr>
          <w:t>частью второй</w:t>
        </w:r>
      </w:hyperlink>
      <w:r w:rsidRPr="00A81569">
        <w:rPr>
          <w:rFonts w:ascii="Times New Roman" w:eastAsia="Times New Roman" w:hAnsi="Times New Roman" w:cs="Times New Roman"/>
          <w:color w:val="1B1B1B"/>
          <w:spacing w:val="1"/>
          <w:sz w:val="28"/>
          <w:szCs w:val="28"/>
          <w:lang w:eastAsia="ru-RU"/>
        </w:rPr>
        <w:t> настоящей статьи, совершенные повторно, -</w:t>
      </w:r>
      <w:r w:rsidRPr="00A81569">
        <w:rPr>
          <w:rFonts w:ascii="Times New Roman" w:eastAsia="Times New Roman" w:hAnsi="Times New Roman" w:cs="Times New Roman"/>
          <w:color w:val="1B1B1B"/>
          <w:spacing w:val="1"/>
          <w:sz w:val="28"/>
          <w:szCs w:val="28"/>
          <w:lang w:eastAsia="ru-RU"/>
        </w:rPr>
        <w:br/>
        <w:t>  наказываются штрафом, или арестом на срок от трех до шести месяцев, или ограничением свободы на срок до трех лет, или лишением свободы на тот же срок.</w:t>
      </w:r>
    </w:p>
    <w:p w14:paraId="64AB3E00" w14:textId="77777777" w:rsidR="00A81569" w:rsidRPr="00A81569" w:rsidRDefault="00A81569" w:rsidP="00A81569">
      <w:pPr>
        <w:spacing w:after="0" w:line="240" w:lineRule="auto"/>
        <w:rPr>
          <w:rFonts w:ascii="Times New Roman" w:eastAsia="Times New Roman" w:hAnsi="Times New Roman" w:cs="Times New Roman"/>
          <w:color w:val="1B1B1B"/>
          <w:spacing w:val="1"/>
          <w:sz w:val="28"/>
          <w:szCs w:val="28"/>
          <w:lang w:eastAsia="ru-RU"/>
        </w:rPr>
      </w:pPr>
    </w:p>
    <w:p w14:paraId="187670C7" w14:textId="77777777" w:rsidR="00A81569" w:rsidRPr="00A81569" w:rsidRDefault="00A81569" w:rsidP="00A81569">
      <w:pPr>
        <w:spacing w:after="0" w:line="240" w:lineRule="auto"/>
        <w:rPr>
          <w:rFonts w:ascii="Times New Roman" w:eastAsia="Times New Roman" w:hAnsi="Times New Roman" w:cs="Times New Roman"/>
          <w:color w:val="1B1B1B"/>
          <w:spacing w:val="1"/>
          <w:sz w:val="28"/>
          <w:szCs w:val="28"/>
          <w:lang w:eastAsia="ru-RU"/>
        </w:rPr>
      </w:pPr>
    </w:p>
    <w:p w14:paraId="12D12F8E" w14:textId="77777777" w:rsidR="00A81569" w:rsidRPr="00A81569" w:rsidRDefault="00A81569" w:rsidP="00A81569">
      <w:pPr>
        <w:spacing w:after="0" w:line="240" w:lineRule="auto"/>
        <w:rPr>
          <w:rFonts w:ascii="Times New Roman" w:eastAsia="Times New Roman" w:hAnsi="Times New Roman" w:cs="Times New Roman"/>
          <w:color w:val="1B1B1B"/>
          <w:spacing w:val="1"/>
          <w:sz w:val="28"/>
          <w:szCs w:val="28"/>
          <w:lang w:eastAsia="ru-RU"/>
        </w:rPr>
      </w:pPr>
    </w:p>
    <w:p w14:paraId="7E1A02F8" w14:textId="77777777" w:rsidR="00A81569" w:rsidRPr="00A81569" w:rsidRDefault="00A81569" w:rsidP="00A81569">
      <w:pPr>
        <w:spacing w:after="0" w:line="240" w:lineRule="auto"/>
        <w:rPr>
          <w:rFonts w:ascii="Times New Roman" w:eastAsia="Times New Roman" w:hAnsi="Times New Roman" w:cs="Times New Roman"/>
          <w:color w:val="1B1B1B"/>
          <w:spacing w:val="1"/>
          <w:sz w:val="28"/>
          <w:szCs w:val="28"/>
          <w:lang w:eastAsia="ru-RU"/>
        </w:rPr>
      </w:pPr>
    </w:p>
    <w:p w14:paraId="22A7C853" w14:textId="77777777" w:rsidR="00CF70F2" w:rsidRDefault="00CF70F2"/>
    <w:sectPr w:rsidR="00CF7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69"/>
    <w:rsid w:val="00A81569"/>
    <w:rsid w:val="00CF7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9A74"/>
  <w15:chartTrackingRefBased/>
  <w15:docId w15:val="{AB88AC0D-37E6-467C-87E1-CBFF1AC0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8185~1\AppData\Local\Temp\_tc\%D0%A1%D1%82%D0%B0%D1%82%D1%8C%D1%8F%20%D0%B2%20%D0%B3%D0%B0%D0%B7%D0%B5%D1%82%D1%8B%20%D0%9F%D0%9D%D0%95%D0%92%D0%9C%D0%90%D0%A2%D0%98%D0%9A%D0%9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962F25C63250B7F895B00C36FA1DE7A42C909B5F64DD7D1DA793EFA0956DB747C34iFh0H" TargetMode="External"/><Relationship Id="rId5" Type="http://schemas.openxmlformats.org/officeDocument/2006/relationships/hyperlink" Target="consultantplus://offline/ref=B9CAAD0831A58A867134699D08CBD24008B18562A38A2CE7FAA6B2DDF777D766A5F29FCA12820C97C6C38BC3E8hDh2H" TargetMode="External"/><Relationship Id="rId4" Type="http://schemas.openxmlformats.org/officeDocument/2006/relationships/hyperlink" Target="https://e-xpedition.by/catalogue/pnevmaticheskie-pistolety/"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Бурмелёва Нина Петровна</dc:creator>
  <cp:keywords/>
  <dc:description/>
  <cp:lastModifiedBy>Бурмелёва Нина Петровна</cp:lastModifiedBy>
  <cp:revision>1</cp:revision>
  <dcterms:created xsi:type="dcterms:W3CDTF">2025-01-30T11:20:00Z</dcterms:created>
  <dcterms:modified xsi:type="dcterms:W3CDTF">2025-01-30T11:20:00Z</dcterms:modified>
</cp:coreProperties>
</file>