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Рекомендации по действиям в чрезвычайных и экстремальных ситуациях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Основная 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предотвращению либо расследованию преступлений.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Помните, что от согласованности и четкости Ваших действий будет зависеть жизнь и здоровье не только Вас и Вашей семьи, но и многих других людей.</w:t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Общие рекомендации по безопасности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Все члены Вашей семьи должны знать план действий в чрезвычайных ситуациях и место, где Вы сможете встретиться с ними в экстренных случаях, а также номера телефонов (адреса электронной почты) родственников, друзей и знакомых.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Обращайте внимание на подозрительных людей, предметы, а также на любые подозрительные мелочи. Обо всем подозрительном сообщайте сотрудникам органов внутренних дел и (или) органов государственной безопасности.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любых чрезвычайных обстоятельствах старайтесь не поддаваться панике и не впадайте в истерику.</w:t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Действия при получении сигнала об эвакуации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Сообщение об эвакуации может поступить в случае чрезвычайной ситуации природного или техногенного характера, при угрозе совершения акта терроризма или ликвидации его последствий, а также в иных ситуациях, требующих вывода людей в безопасную зону.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Получив сообщение от представителей властей, правоохранительных органов, специальных служб, администрации здания (сооружения, объекта) о начале эвакуации, соблюдайте спокойствие и четко выполняйте их команды.</w:t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Алгоритм действий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При получении сигнала об эвакуации возьмите личные документы, деньги, ценности.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Отключите электричество, воду и газ.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Обязательно закройте входную дверь на замок.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lastRenderedPageBreak/>
        <w:t>Покидайте помещение организованно, не допускайте паники, истерики и спешки.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Окажите помощь в эвакуации пожилых и тяжелобольных людей.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 здании, в котором Вы находитесь, произошел взрыв или пожар, никогда не пользуйтесь лифтом.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Возвращайтесь в покинутое помещение только после разрешения ответственных лиц.</w:t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color w:val="000000"/>
          <w:sz w:val="30"/>
          <w:szCs w:val="30"/>
          <w:lang w:val="ru-RU"/>
        </w:rPr>
        <w:br/>
      </w: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Действия в случае обнаружения бесхозного либо подозрительного предмета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Республике Беларусь отмечаются случаи обнаружения гражданами бесхозных либо подозрительных предметов, которые могут оказаться взрывными устройствами. Такие предметы выявляются в транспорте, на лестничных площадках жилых зданий, в учреждениях и общественных местах.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предпринимайте самостоятельно никаких действий с находками или подозрительными предметами, поскольку они могут оказаться взрывными устройствами. Это может привести к их взрыву, жертвам и разрушениям.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подбирайте бесхозные вещи, как бы привлекательно они не выглядели. Помните, что внешний вид предмета может скрывать его настоящее назначение. В качестве камуфляжа для взрывных устройств могут использоваться самые обычные бытовые предметы: сумки, пакеты, коробки, игрушки и т.п.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Алгоритм действий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случае обнаружения забытой или бесхозной вещи в общественном транспорте, опросите находящихся рядом пассажиров.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случае нахождения неизвестного предмета в подъезде своего дома, опросите соседей, возможно, он принадлежит им. Если владелец не установлен, немедленно сообщите о находке в органы внутренних дел.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Во всех перечисленных случаях: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трогайте, не передвигайте, не вскрывайте обнаруженный предмет;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обследуйте предмет самостоятельно, не наносите по нему удары, не производите поиск других ему подобных;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lastRenderedPageBreak/>
        <w:t>зафиксируйте время обнаружения предмета;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постарайтесь сделать все возможное, чтобы люди отошли как можно дальше от находки;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обязательно дождитесь прибытия следственно-оперативной группы, так как Вы являетесь важным свидетелем.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Действия в случае взятия в заложники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Любой человек по стечению обстоятельств может оказаться заложником у преступников. При захвате Вас в заложники Ваша жизнь становится предметом торга для террориста, какие бы цели он не преследовал. Захват может произойти в транспорте, в учреждении, на улице, в доме, в квартире.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Как показывает практика, только в момент начала захвата есть реальная возможность скрыться с места происшествия. Если рядом нет террориста, необходимо попытаться убежать, а не оставаться на месте.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Алгоритм действий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Если Вам говорят, что Вы взяты в заложники, не сопротивляйтесь. Ни в коем случае не используете газовые баллончики, электрошокеры и другие средства индивидуальной защиты.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Выполняйте все требования террориста, не противоречьте ему, не предпринимайте действий, которые могут его спровоцировать.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Помните, что неожиданное для террориста движение или шум могут повлечь с его стороны неадекватные действия, привести к применению оружия и человеческим жертвам.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среди заложников имеются плачущие дети или больные стонущие люди, не выражайте своего недовольства, держите себя в руках.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Что бы ни случилось, не пытайтесь заступиться за других заложников. Ваше вмешательство может только осложнить ситуацию.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Избегайте всего, что может привлечь к Вам внимание.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обсуждайте национальность преступников, их внешний вид и т.д.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Никогда не возмущайтесь действиями террористов, так как в данной ситуации они сильнее.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верьте террористам. Они могут говорить все, что угодно, но преследуют только свои интересы.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Вы увидели, что кто-то из заложников покинул помещение, ни в коем случае не привлекайте к этому факту внимание других людей.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смотрите террористу в глаза, не ведите себя вызывающе, не вступайте в пререкания с террористами, не провоцируйте их на применение оружия, удержите от этого других.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Будьте готовы перенести оскорбления и унижения, временные лишения, применение террористами повязок на глаза, кляпов, наручников или веревок.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lastRenderedPageBreak/>
        <w:t>Необходимо настроить себя на то, что достаточно продолжительное время Вы будете лишены пищи, воды и возможно движения. Поэтому нужно экономить силы.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рискуйте жизнью окружающих и своей собственной, старайтесь не допускать истерики и паники.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пытайтесь оказывать сопротивление, не проявляйте ненужного героизма, пытаясь разоружить террориста или прорваться к выходу или окну. Это может повлечь еще большую жестокость со стороны террориста в отношении Вас и (или) других заложников.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Говорите с террористом спокойно и кратко, не нервируя его, ничего не предпринимайте, пока не получите разрешения.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Попробуйте установить контакт с террористом. Объясните ему, что Вы – тоже человек, покажите ему фотографии членов Вашей семьи.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старайтесь обмануть террориста. Если террорист на контакт не идет, не будьте навязчивым.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При наличии проблем со здоровьем, убедитесь, что Вы взяли с собой необходимые лекарства. Если Вам необходима медицинская помощь, сообщите террористу о проблемах со здоровьем. При необходимости просите об оказании медицинской помощи или предоставлении лекарств, ничего не предпринимайте, пока не получите разрешения.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Спросите у террориста, можно ли читать, писать, пользоваться средствами личной гигиены и т.п.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давайте ослабнуть своему сознанию, ведите счет времени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Постарайтесь запомнить, о чем переговариваются террористы между собой, кто у них лидер, какие их планы, какое у них распределение ролей, постарайтесь запомнить приметы преступников (отличительные черты их лиц, одежду, имена, клички, возможное наличие у террористов шрамов и татуировок, особенности речи и манеры поведения, тематику разговоров и т.п.). Данная информация в дальнейшем будет очень важна для спецподразделений.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Никогда не теряйте надежду на благополучный исход. Помните, что Ваша цель – остаться в живых. Ваша жизнь и здоровье напрямую зависит от Вашего поведения. Чем больше времени пройдет, тем больше у Вас шансов на спасение.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lastRenderedPageBreak/>
        <w:t>Действия в случае проведения контртеррористической операции.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Вы оказались захваченными в заложники, помните, что спецслужбы уже начали действовать и предпримут все необходимое для Вашего освобождения. Знайте, что моментально Вас никто не освободит. Нужно психологически настроить себя на длительное пребывание рядом с террористами.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 возможности будьте готовы к моменту начала спецоперации по освобождению, если по косвенным признакам почувствовали, что переговоры с террористами не дали результата. Будьте готовы к любым возможным ситуациям. Ваша главная цель – выжить.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Алгоритм действий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случае начала контртеррористической операции (взрыв, стрельба и т.д.) ни в коем случае не бегите. Постарайтесь принять такое положение, чтобы террористы не смогли схватить Вас и использовать в качестве живого щита. Падайте на землю, используйте любое доступное укрытие, для большей безопасности накройте голову руками и оставайтесь в этом положении, пока Вам не разрешат подняться.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 ходе спецоперации применены дымовые гранаты, постарайтесь найти возможность дышать через влажную ткань.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 момент штурма старайтесь держаться подальше от проемов дверей и окон, а также от террористов.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Ни в коем случае не бегите навстречу сотрудникам специальных служб и правоохранительных органов или от них, так как они могут принять Вас за преступника.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пытайтесь помочь сотрудникам спецслужб.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берите в руки брошенное оружие, так как сотрудники специальных служб и правоохранительных органов могут принять Вас за террориста.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Подождите, пока сотрудники специальных подразделений не выведут Вас с места происшествия.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После освобождения свяжитесь с представителями специальных служб. Они помогут передать имеющуюся у Вас информацию по назначению и пройти курс медицинской реабилитации.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Будьте готовы к тому, что Вам предстоит отвечать на вопросы следователей, и заранее припомните детали случившегося. Это поможет следствию и сэкономит Ваше время.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Действия в случае массовых мероприятий и массовых беспорядков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На массовых мероприятиях и в случае массовых беспорядков избегайте больших скоплений людей. Не присоединяйтесь к участникам происходящих событий либо зрителям «ради интереса». Постарайтесь узнать характер </w:t>
      </w: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lastRenderedPageBreak/>
        <w:t>мероприятия, разрешено ли оно властями. Помните, что участие в акциях незарегистрированных организаций либо массовых беспорядках может повлечь уголовное наказание.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Попав в переполненное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расположение запасных и аварийных выходов. Помните, что легче всего укрыться от толпы в углах зала или вблизи стен, но оттуда сложнее добираться до выхода.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Если Вы оказались в толпе: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позвольте толпе нести Вас;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старайтесь оказаться подальше от высоких и крупных людей, людей с громоздкими предметами и большими сумками;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 держите руки в карманах;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любыми способами старайтесь удержаться на ногах. Двигаясь, поднимайте ноги как можно выше, ставьте ногу на полную стопу, не семените, не поднимайтесь на цыпочки;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при возможности попытайтесь выбраться из толпы.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7F6F47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ru-RU"/>
        </w:rPr>
        <w:t>Если давка приняла угрожающий характер: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немедленно освободитесь от любой ноши, прежде всего от сумки на длинном ремне и шарфа;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глубоко вдохните и разведите согнутые в локтях руки в стороны, чтобы грудная клетка не была сдавлена;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что-то уронили, ни в коем случае не наклоняйтесь, чтобы поднять;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упали, постарайтесь как можно быстрее подняться на ноги.</w:t>
      </w:r>
    </w:p>
    <w:p w:rsid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При этом не опирайтесь на руки (их отдавят либо сломают), старайтесь хоть на мгновение встать на подошвы или на носки. Обретя опору, вставайте, резко оттолкнувшись от земли ногами;</w:t>
      </w:r>
    </w:p>
    <w:p w:rsidR="00CD7177" w:rsidRPr="007F6F47" w:rsidRDefault="007F6F47" w:rsidP="007F6F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  <w:r w:rsidRPr="007F6F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если встать не удается, свернитесь клубком, защитите голову предплечьями, а ладонями прикройте затылок.</w:t>
      </w:r>
    </w:p>
    <w:sectPr w:rsidR="00CD7177" w:rsidRPr="007F6F47" w:rsidSect="007F6F47">
      <w:headerReference w:type="default" r:id="rId6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6F" w:rsidRDefault="0021336F" w:rsidP="007F6F47">
      <w:pPr>
        <w:spacing w:after="0" w:line="240" w:lineRule="auto"/>
      </w:pPr>
      <w:r>
        <w:separator/>
      </w:r>
    </w:p>
  </w:endnote>
  <w:endnote w:type="continuationSeparator" w:id="0">
    <w:p w:rsidR="0021336F" w:rsidRDefault="0021336F" w:rsidP="007F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6F" w:rsidRDefault="0021336F" w:rsidP="007F6F47">
      <w:pPr>
        <w:spacing w:after="0" w:line="240" w:lineRule="auto"/>
      </w:pPr>
      <w:r>
        <w:separator/>
      </w:r>
    </w:p>
  </w:footnote>
  <w:footnote w:type="continuationSeparator" w:id="0">
    <w:p w:rsidR="0021336F" w:rsidRDefault="0021336F" w:rsidP="007F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7347"/>
      <w:docPartObj>
        <w:docPartGallery w:val="Page Numbers (Top of Page)"/>
        <w:docPartUnique/>
      </w:docPartObj>
    </w:sdtPr>
    <w:sdtContent>
      <w:p w:rsidR="007F6F47" w:rsidRDefault="007F6F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F47">
          <w:rPr>
            <w:noProof/>
            <w:lang w:val="ru-RU"/>
          </w:rPr>
          <w:t>2</w:t>
        </w:r>
        <w:r>
          <w:fldChar w:fldCharType="end"/>
        </w:r>
      </w:p>
    </w:sdtContent>
  </w:sdt>
  <w:p w:rsidR="007F6F47" w:rsidRDefault="007F6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7"/>
    <w:rsid w:val="0021336F"/>
    <w:rsid w:val="00467EDD"/>
    <w:rsid w:val="007F6F47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DD34"/>
  <w15:chartTrackingRefBased/>
  <w15:docId w15:val="{D54A446E-B245-4CAE-BD79-28F4408D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F47"/>
  </w:style>
  <w:style w:type="paragraph" w:styleId="a5">
    <w:name w:val="footer"/>
    <w:basedOn w:val="a"/>
    <w:link w:val="a6"/>
    <w:uiPriority w:val="99"/>
    <w:unhideWhenUsed/>
    <w:rsid w:val="007F6F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1804</Words>
  <Characters>10283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2025-01-11T10:23:00Z</dcterms:created>
  <dcterms:modified xsi:type="dcterms:W3CDTF">2025-01-11T10:33:00Z</dcterms:modified>
</cp:coreProperties>
</file>