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36EBC" w14:textId="79165C74" w:rsidR="00B126AD" w:rsidRPr="00B126AD" w:rsidRDefault="00B126AD" w:rsidP="0043525A">
      <w:pPr>
        <w:spacing w:after="150" w:line="240" w:lineRule="exact"/>
        <w:jc w:val="center"/>
        <w:rPr>
          <w:rFonts w:ascii="Roboto" w:eastAsia="Times New Roman" w:hAnsi="Roboto" w:cs="Times New Roman"/>
          <w:color w:val="0000FF"/>
          <w:sz w:val="30"/>
          <w:szCs w:val="30"/>
          <w:lang w:eastAsia="ru-RU"/>
        </w:rPr>
      </w:pPr>
      <w:r w:rsidRPr="00B126AD">
        <w:rPr>
          <w:rFonts w:ascii="Roboto" w:eastAsia="Times New Roman" w:hAnsi="Roboto" w:cs="Times New Roman"/>
          <w:color w:val="0000FF"/>
          <w:sz w:val="30"/>
          <w:szCs w:val="30"/>
          <w:lang w:eastAsia="ru-RU"/>
        </w:rPr>
        <w:t>Предупреждение гибели людей на воде</w:t>
      </w:r>
    </w:p>
    <w:p w14:paraId="741B2D11" w14:textId="77777777" w:rsidR="00B126AD" w:rsidRDefault="00B126AD" w:rsidP="00B126AD">
      <w:pPr>
        <w:spacing w:after="150" w:line="240" w:lineRule="exact"/>
        <w:rPr>
          <w:rFonts w:ascii="Roboto" w:eastAsia="Times New Roman" w:hAnsi="Roboto" w:cs="Times New Roman"/>
          <w:color w:val="0000FF"/>
          <w:sz w:val="24"/>
          <w:szCs w:val="24"/>
          <w:lang w:eastAsia="ru-RU"/>
        </w:rPr>
      </w:pPr>
    </w:p>
    <w:p w14:paraId="2AA290D5" w14:textId="26A71D48" w:rsidR="0043525A" w:rsidRDefault="0015121E" w:rsidP="0043525A">
      <w:pPr>
        <w:spacing w:after="150" w:line="240" w:lineRule="exact"/>
        <w:jc w:val="center"/>
        <w:rPr>
          <w:rFonts w:ascii="Roboto" w:eastAsia="Times New Roman" w:hAnsi="Roboto" w:cs="Times New Roman"/>
          <w:color w:val="0000FF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color w:val="0000FF"/>
          <w:sz w:val="24"/>
          <w:szCs w:val="24"/>
          <w:lang w:eastAsia="ru-RU"/>
        </w:rPr>
        <w:t xml:space="preserve">Окунуться в прохладную воду, полежать на берегу – </w:t>
      </w:r>
    </w:p>
    <w:p w14:paraId="05FE30C3" w14:textId="5FD2876F" w:rsidR="0043525A" w:rsidRDefault="0015121E" w:rsidP="0043525A">
      <w:pPr>
        <w:spacing w:after="150" w:line="240" w:lineRule="exact"/>
        <w:jc w:val="center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color w:val="0000FF"/>
          <w:sz w:val="24"/>
          <w:szCs w:val="24"/>
          <w:lang w:eastAsia="ru-RU"/>
        </w:rPr>
        <w:t>один самых популярных видов отдыха в жару.</w:t>
      </w:r>
    </w:p>
    <w:p w14:paraId="74B209B0" w14:textId="046085EB" w:rsidR="0015121E" w:rsidRPr="0015121E" w:rsidRDefault="0015121E" w:rsidP="0015121E">
      <w:pPr>
        <w:spacing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выходные дни пляжи усыпаны взрослыми и детьми. И по статистике в эти же дни чаще всего идут на дно.</w:t>
      </w:r>
    </w:p>
    <w:p w14:paraId="6D2AA8BC" w14:textId="77777777" w:rsidR="0015121E" w:rsidRPr="0015121E" w:rsidRDefault="0015121E" w:rsidP="0015121E">
      <w:pPr>
        <w:spacing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Статистика свидетельствует, что </w:t>
      </w:r>
      <w:r w:rsidRPr="0015121E">
        <w:rPr>
          <w:rFonts w:ascii="Roboto" w:eastAsia="Times New Roman" w:hAnsi="Roboto" w:cs="Times New Roman"/>
          <w:b/>
          <w:bCs/>
          <w:color w:val="FF0000"/>
          <w:sz w:val="24"/>
          <w:szCs w:val="24"/>
          <w:lang w:eastAsia="ru-RU"/>
        </w:rPr>
        <w:t>чаще</w:t>
      </w: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всего в открытых водоемах </w:t>
      </w:r>
      <w:r w:rsidRPr="0015121E">
        <w:rPr>
          <w:rFonts w:ascii="Roboto" w:eastAsia="Times New Roman" w:hAnsi="Roboto" w:cs="Times New Roman"/>
          <w:b/>
          <w:bCs/>
          <w:color w:val="FF0000"/>
          <w:sz w:val="24"/>
          <w:szCs w:val="24"/>
          <w:lang w:eastAsia="ru-RU"/>
        </w:rPr>
        <w:t>тонут люди, умеющие плавать</w:t>
      </w: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 Причинами тому оказываются нетрезвое состояние, лихачество, переоценка своих сил и возможностей и незнание правил поведения в экстремальной ситуации.</w:t>
      </w:r>
    </w:p>
    <w:p w14:paraId="1898219F" w14:textId="77777777" w:rsidR="0015121E" w:rsidRPr="0015121E" w:rsidRDefault="0015121E" w:rsidP="0015121E">
      <w:pPr>
        <w:spacing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Чаще всего несчастные случаи на воде бывают связаны с купанием в не оборудованных местах, катанием на лодках и других плавсредствах.</w:t>
      </w:r>
    </w:p>
    <w:p w14:paraId="1F4E84D7" w14:textId="77777777" w:rsidR="0015121E" w:rsidRPr="0015121E" w:rsidRDefault="0015121E" w:rsidP="0015121E">
      <w:pPr>
        <w:spacing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городских водоемах </w:t>
      </w:r>
      <w:r w:rsidRPr="0015121E">
        <w:rPr>
          <w:rFonts w:ascii="Roboto" w:eastAsia="Times New Roman" w:hAnsi="Roboto" w:cs="Times New Roman"/>
          <w:color w:val="FF0000"/>
          <w:sz w:val="24"/>
          <w:szCs w:val="24"/>
          <w:lang w:eastAsia="ru-RU"/>
        </w:rPr>
        <w:t>опасно купаться в непроверенных местах</w:t>
      </w: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и особенно </w:t>
      </w:r>
      <w:r w:rsidRPr="0015121E">
        <w:rPr>
          <w:rFonts w:ascii="Roboto" w:eastAsia="Times New Roman" w:hAnsi="Roboto" w:cs="Times New Roman"/>
          <w:color w:val="FF0000"/>
          <w:sz w:val="24"/>
          <w:szCs w:val="24"/>
          <w:lang w:eastAsia="ru-RU"/>
        </w:rPr>
        <w:t>прыгать с импровизированных вышек</w:t>
      </w: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 Поэтому, собираясь купаться, особенно если среди вас маленькие дети, не поленитесь лишний раз проверить состояние дна.</w:t>
      </w:r>
    </w:p>
    <w:p w14:paraId="224AE8CD" w14:textId="77777777" w:rsidR="0015121E" w:rsidRPr="0015121E" w:rsidRDefault="0015121E" w:rsidP="0015121E">
      <w:pPr>
        <w:spacing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b/>
          <w:bCs/>
          <w:color w:val="FF0000"/>
          <w:sz w:val="24"/>
          <w:szCs w:val="24"/>
          <w:lang w:eastAsia="ru-RU"/>
        </w:rPr>
        <w:t>Нельзя:</w:t>
      </w:r>
    </w:p>
    <w:p w14:paraId="2ED1B8E5" w14:textId="77777777" w:rsidR="0015121E" w:rsidRPr="0015121E" w:rsidRDefault="0015121E" w:rsidP="001512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color w:val="FF0000"/>
          <w:sz w:val="24"/>
          <w:szCs w:val="24"/>
          <w:lang w:eastAsia="ru-RU"/>
        </w:rPr>
        <w:t>Долго</w:t>
      </w: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купаться в холодной воде</w:t>
      </w:r>
    </w:p>
    <w:p w14:paraId="3EAEFA6A" w14:textId="77777777" w:rsidR="0015121E" w:rsidRPr="0015121E" w:rsidRDefault="0015121E" w:rsidP="001512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color w:val="FF0000"/>
          <w:sz w:val="24"/>
          <w:szCs w:val="24"/>
          <w:lang w:eastAsia="ru-RU"/>
        </w:rPr>
        <w:t>Далеко</w:t>
      </w: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отплывать от берега на надувных матрасах и кругах, если вы не умеете плавать</w:t>
      </w:r>
    </w:p>
    <w:p w14:paraId="59C98A73" w14:textId="77777777" w:rsidR="0015121E" w:rsidRPr="0015121E" w:rsidRDefault="0015121E" w:rsidP="001512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color w:val="FF0000"/>
          <w:sz w:val="24"/>
          <w:szCs w:val="24"/>
          <w:lang w:eastAsia="ru-RU"/>
        </w:rPr>
        <w:t xml:space="preserve">Заплывать </w:t>
      </w:r>
      <w:proofErr w:type="gramStart"/>
      <w:r w:rsidRPr="0015121E">
        <w:rPr>
          <w:rFonts w:ascii="Roboto" w:eastAsia="Times New Roman" w:hAnsi="Roboto" w:cs="Times New Roman"/>
          <w:color w:val="FF0000"/>
          <w:sz w:val="24"/>
          <w:szCs w:val="24"/>
          <w:lang w:eastAsia="ru-RU"/>
        </w:rPr>
        <w:t>за ограждение</w:t>
      </w: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(буйки)</w:t>
      </w:r>
      <w:proofErr w:type="gramEnd"/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указывающее водные границы между водной акваторией и местом, предназначенным для купания.</w:t>
      </w:r>
    </w:p>
    <w:p w14:paraId="23D144BB" w14:textId="77777777" w:rsidR="0015121E" w:rsidRPr="0015121E" w:rsidRDefault="0015121E" w:rsidP="001512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color w:val="FF0000"/>
          <w:sz w:val="24"/>
          <w:szCs w:val="24"/>
          <w:lang w:eastAsia="ru-RU"/>
        </w:rPr>
        <w:t>Купание в нетрезвом состоянии</w:t>
      </w: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т. к. многократно увеличиваются шансы утонуть.</w:t>
      </w:r>
    </w:p>
    <w:p w14:paraId="2E468371" w14:textId="77777777" w:rsidR="0015121E" w:rsidRPr="0015121E" w:rsidRDefault="0015121E" w:rsidP="001512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Не рекомендуется устраивать игры на воде с </w:t>
      </w:r>
      <w:proofErr w:type="spellStart"/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подныриванием</w:t>
      </w:r>
      <w:proofErr w:type="spellEnd"/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друг под друга, хватать за ноги и за руки.</w:t>
      </w:r>
    </w:p>
    <w:p w14:paraId="622D40CB" w14:textId="77777777" w:rsidR="0015121E" w:rsidRPr="0015121E" w:rsidRDefault="0015121E" w:rsidP="001512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color w:val="FF0000"/>
          <w:sz w:val="24"/>
          <w:szCs w:val="24"/>
          <w:lang w:eastAsia="ru-RU"/>
        </w:rPr>
        <w:t>Не пытайтесь переплывать</w:t>
      </w: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Pr="0015121E">
        <w:rPr>
          <w:rFonts w:ascii="Roboto" w:eastAsia="Times New Roman" w:hAnsi="Roboto" w:cs="Times New Roman"/>
          <w:color w:val="FF0000"/>
          <w:sz w:val="24"/>
          <w:szCs w:val="24"/>
          <w:lang w:eastAsia="ru-RU"/>
        </w:rPr>
        <w:t>реки, озера</w:t>
      </w: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т. к. вы можете не рассчитать свои силы.</w:t>
      </w:r>
    </w:p>
    <w:p w14:paraId="7D1B952B" w14:textId="77777777" w:rsidR="0015121E" w:rsidRPr="0015121E" w:rsidRDefault="0015121E" w:rsidP="001512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color w:val="FF0000"/>
          <w:sz w:val="24"/>
          <w:szCs w:val="24"/>
          <w:lang w:eastAsia="ru-RU"/>
        </w:rPr>
        <w:t>Ни в коем случае не оставляйте без присмотра вблизи открытой воды малолетних детей</w:t>
      </w: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 Они могут утонуть мгновенно. Даже на мелководье будьте с ними рядом.</w:t>
      </w:r>
    </w:p>
    <w:p w14:paraId="26368244" w14:textId="77777777" w:rsidR="0015121E" w:rsidRPr="0015121E" w:rsidRDefault="0015121E" w:rsidP="0015121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Нельзя разрешать детям заходить в воду без надувных кругов и </w:t>
      </w:r>
      <w:proofErr w:type="gramStart"/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дальше</w:t>
      </w:r>
      <w:proofErr w:type="gramEnd"/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чем по пояс, если ребенок не умеет плавать</w:t>
      </w:r>
    </w:p>
    <w:p w14:paraId="1430370F" w14:textId="77777777" w:rsidR="0015121E" w:rsidRPr="0015121E" w:rsidRDefault="0015121E" w:rsidP="0015121E">
      <w:pPr>
        <w:spacing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Особое внимание хотелось бы обратить на использование надувных матрасов, камер. У взрослых бытует ошибочное мнение, что надувные матрасы, круги и прочие предметы для купания – надежное средство защиты. Но, это не так. Во-первых, потому что изделие легко повредить, и оно может сдуться в самый неподходящий момент, а во-вторых, соскользнуть с плавательного средства в воду очень легко и, если ребенок не умеет плавать, то он может утонуть.</w:t>
      </w:r>
    </w:p>
    <w:p w14:paraId="18BCF173" w14:textId="77777777" w:rsidR="0015121E" w:rsidRPr="0015121E" w:rsidRDefault="0015121E" w:rsidP="0015121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 входите в воду при плохом самочувствии.</w:t>
      </w:r>
    </w:p>
    <w:p w14:paraId="238788B1" w14:textId="77777777" w:rsidR="0015121E" w:rsidRPr="0015121E" w:rsidRDefault="0015121E" w:rsidP="0015121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 используйте при купании не предназначенные для этого предметы (надувные матрасы, доски, надувные автомобильные камеры и т.п.); спасательные средства и снаряжение не по назначению.</w:t>
      </w:r>
    </w:p>
    <w:p w14:paraId="2193C5D2" w14:textId="77777777" w:rsidR="0015121E" w:rsidRPr="0015121E" w:rsidRDefault="0015121E" w:rsidP="0015121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lastRenderedPageBreak/>
        <w:t>Не подплывайте к судам (моторным, парусным), весельным лодкам и другим плавательными средствам.</w:t>
      </w:r>
    </w:p>
    <w:p w14:paraId="3D18C2C2" w14:textId="77777777" w:rsidR="0015121E" w:rsidRPr="0015121E" w:rsidRDefault="0015121E" w:rsidP="0015121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Находясь в лодках, ОПАСНО – пересаживаться, садиться на борта, перегружать лодку сверх установленной нормы, кататься возле шлюзов, плотин, посреди фарватера реки.</w:t>
      </w:r>
    </w:p>
    <w:p w14:paraId="79F47287" w14:textId="77777777" w:rsidR="0015121E" w:rsidRPr="0015121E" w:rsidRDefault="0015121E" w:rsidP="0015121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 подавайте ложный сигнал о помощи, ведь следующий раз никто не поверит уже в реальный зов о помощи.</w:t>
      </w:r>
    </w:p>
    <w:p w14:paraId="31DA8E05" w14:textId="77777777" w:rsidR="0015121E" w:rsidRPr="0015121E" w:rsidRDefault="0015121E" w:rsidP="0015121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Попав в сильное течение, не плывите против него, а используйте, чтобы приблизится к берегу.</w:t>
      </w:r>
    </w:p>
    <w:p w14:paraId="28871BBA" w14:textId="77777777" w:rsidR="0015121E" w:rsidRPr="0015121E" w:rsidRDefault="0015121E" w:rsidP="0015121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Оказавшись в водовороте, не теряйтесь а, набрав побольше воздуха, нырните по течению и всплывите на поверхность.</w:t>
      </w:r>
    </w:p>
    <w:p w14:paraId="623F741A" w14:textId="77777777" w:rsidR="0015121E" w:rsidRPr="0015121E" w:rsidRDefault="0015121E" w:rsidP="0015121E">
      <w:pPr>
        <w:spacing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b/>
          <w:bCs/>
          <w:color w:val="339966"/>
          <w:sz w:val="24"/>
          <w:szCs w:val="24"/>
          <w:lang w:eastAsia="ru-RU"/>
        </w:rPr>
        <w:t>Для того чтобы избежать несчастного случая на воде, необходимо</w:t>
      </w:r>
      <w:r w:rsidRPr="0015121E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ru-RU"/>
        </w:rPr>
        <w:t>:</w:t>
      </w:r>
    </w:p>
    <w:p w14:paraId="3755F8DD" w14:textId="77777777" w:rsidR="0015121E" w:rsidRPr="0015121E" w:rsidRDefault="0015121E" w:rsidP="0015121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Пользоваться оборудованными пляжами. Если их нет, определить постоянное место для купания, проверив его с точки зрения безопасности</w:t>
      </w:r>
    </w:p>
    <w:p w14:paraId="783913F1" w14:textId="77777777" w:rsidR="0015121E" w:rsidRPr="0015121E" w:rsidRDefault="0015121E" w:rsidP="0015121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Научиться плавать</w:t>
      </w:r>
    </w:p>
    <w:p w14:paraId="40BF06B4" w14:textId="77777777" w:rsidR="0015121E" w:rsidRPr="0015121E" w:rsidRDefault="0015121E" w:rsidP="0015121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Перед тем как совершать дальние заплывы, научиться отдыхать на воде, лежа на спине и «поплавком».</w:t>
      </w:r>
    </w:p>
    <w:p w14:paraId="7B70EE7F" w14:textId="3FB35D68" w:rsidR="0015121E" w:rsidRPr="0015121E" w:rsidRDefault="0015121E" w:rsidP="0015121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Находясь в воде, необходимо соблюдать температурный режим своего тела. Вхождение и прыжки в воду в разгоряченном и возбужденном состоянии, в следствии резкого перепада температуры, происходят к спазмам сосудов, в том числе головного мозга и сердца. С другой </w:t>
      </w:r>
      <w:r w:rsidR="0044386F"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стороны</w:t>
      </w:r>
      <w:r w:rsidR="0044386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, </w:t>
      </w:r>
      <w:r w:rsidR="0044386F"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</w:t>
      </w: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доводите себя до переохлаждения.</w:t>
      </w:r>
    </w:p>
    <w:p w14:paraId="367A6670" w14:textId="12B27B72" w:rsidR="0015121E" w:rsidRPr="0015121E" w:rsidRDefault="0015121E" w:rsidP="0015121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Не желательно купаться раньше</w:t>
      </w:r>
      <w:r w:rsidR="0044386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,</w:t>
      </w: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чем через 1,5 - 2 часа после обильного приема пищи.</w:t>
      </w:r>
    </w:p>
    <w:p w14:paraId="10B8AA89" w14:textId="77777777" w:rsidR="0015121E" w:rsidRPr="0015121E" w:rsidRDefault="0015121E" w:rsidP="0015121E">
      <w:pPr>
        <w:spacing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Зачастую оказывается, что, даже соблюдая все правила поведения на воде, можно попасть в беду. Самая распространенная опасность – судороги. Почувствовав, что это произошло, самое главное – не поддаваться панике. Нужно на секунду погрузиться под воду и, распрямив ногу, с силой потянуть на себя ступню за большой палец.</w:t>
      </w:r>
    </w:p>
    <w:p w14:paraId="17730710" w14:textId="77777777" w:rsidR="0015121E" w:rsidRPr="0015121E" w:rsidRDefault="0015121E" w:rsidP="0015121E">
      <w:pPr>
        <w:spacing w:after="15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Конечно, может оказаться и так, что у вас на глазах тонет человек. Две первоочередные задачи, стоящие перед вами: безопасное извлечение пострадавшего и вызов скорой медицинской помощи.</w:t>
      </w:r>
    </w:p>
    <w:p w14:paraId="32E2BA9E" w14:textId="77777777" w:rsidR="0015121E" w:rsidRPr="0015121E" w:rsidRDefault="0015121E" w:rsidP="0043525A">
      <w:pPr>
        <w:spacing w:after="150" w:line="240" w:lineRule="auto"/>
        <w:ind w:hanging="567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b/>
          <w:bCs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3DF2B50E" wp14:editId="2318B640">
            <wp:extent cx="5905500" cy="5143500"/>
            <wp:effectExtent l="0" t="0" r="0" b="0"/>
            <wp:docPr id="1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E1604" w14:textId="77777777" w:rsidR="0015121E" w:rsidRPr="0015121E" w:rsidRDefault="0015121E" w:rsidP="0043525A">
      <w:pPr>
        <w:spacing w:after="150" w:line="240" w:lineRule="auto"/>
        <w:ind w:left="-709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Заметив тонущего человека, сразу определите, нет ли под рукой средства, которое можно бросить пострадавшему. Если ничего подходящего не оказалось, к пострадавшему следует добираться вплавь, предварительно ободрив его криком. Подплыв к утопающему, нужно поднырнуть под него и, взяв сзади, транспортировать к берегу.</w:t>
      </w:r>
    </w:p>
    <w:p w14:paraId="003F7066" w14:textId="77777777" w:rsidR="0015121E" w:rsidRPr="0015121E" w:rsidRDefault="0015121E" w:rsidP="0043525A">
      <w:pPr>
        <w:spacing w:after="150" w:line="240" w:lineRule="auto"/>
        <w:ind w:left="-709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Следует учесть, что пострадавший, теряющий сознание от недостачи кислорода, может схватить вас и потащить за собой. В этом случае вам необходимо немедленно нырнуть под воду - инстинкт самосохранения заставит его отпустить вас.</w:t>
      </w:r>
    </w:p>
    <w:p w14:paraId="1CC79D79" w14:textId="77777777" w:rsidR="0015121E" w:rsidRPr="0015121E" w:rsidRDefault="0015121E" w:rsidP="0043525A">
      <w:pPr>
        <w:spacing w:after="150" w:line="240" w:lineRule="auto"/>
        <w:ind w:left="-709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Если человек уже погрузился в воду, не прекращайте попыток найти и извлечь его, а затем вернуть к жизни. Это можно сделать даже в том случае, если тонущий пробыл в воде около 6 минут.</w:t>
      </w:r>
    </w:p>
    <w:p w14:paraId="30F0E913" w14:textId="34285E5E" w:rsidR="0015121E" w:rsidRPr="0015121E" w:rsidRDefault="0043525A" w:rsidP="0043525A">
      <w:pPr>
        <w:spacing w:after="150" w:line="240" w:lineRule="auto"/>
        <w:ind w:left="-709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</w:p>
    <w:p w14:paraId="252A5605" w14:textId="77777777" w:rsidR="0015121E" w:rsidRPr="0015121E" w:rsidRDefault="0015121E" w:rsidP="0043525A">
      <w:pPr>
        <w:spacing w:after="150" w:line="240" w:lineRule="auto"/>
        <w:ind w:left="-709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Кодексе об административных правонарушениях есть статья 23.63: «Купание в запрещённых местах рек, озер или иных водоёмов влечёт наложение штрафа в размере от одной до трёх базовых величин».</w:t>
      </w:r>
    </w:p>
    <w:p w14:paraId="6432C8AB" w14:textId="77777777" w:rsidR="0015121E" w:rsidRPr="0015121E" w:rsidRDefault="0015121E" w:rsidP="0043525A">
      <w:pPr>
        <w:spacing w:after="150" w:line="240" w:lineRule="auto"/>
        <w:ind w:left="-709"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заключение хочется отметить, что бдительность и осторожность на воде никогда не помешают, даже если вы самый лучший пловец с медицинским образованием.</w:t>
      </w:r>
      <w:r w:rsidRPr="0015121E">
        <w:rPr>
          <w:rFonts w:ascii="Roboto" w:eastAsia="Times New Roman" w:hAnsi="Roboto" w:cs="Times New Roman"/>
          <w:color w:val="008000"/>
          <w:sz w:val="24"/>
          <w:szCs w:val="24"/>
          <w:lang w:eastAsia="ru-RU"/>
        </w:rPr>
        <w:t> Учитесь сами и учите детей во избежание трагедии.</w:t>
      </w:r>
    </w:p>
    <w:p w14:paraId="0B493392" w14:textId="77777777" w:rsidR="0015121E" w:rsidRPr="0015121E" w:rsidRDefault="0015121E" w:rsidP="0043525A">
      <w:pPr>
        <w:spacing w:after="0" w:line="240" w:lineRule="auto"/>
        <w:ind w:hanging="1418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noProof/>
          <w:color w:val="23527C"/>
          <w:sz w:val="24"/>
          <w:szCs w:val="24"/>
          <w:lang w:eastAsia="ru-RU"/>
        </w:rPr>
        <w:lastRenderedPageBreak/>
        <w:drawing>
          <wp:inline distT="0" distB="0" distL="0" distR="0" wp14:anchorId="061478C4" wp14:editId="5A699D91">
            <wp:extent cx="7296150" cy="10287000"/>
            <wp:effectExtent l="0" t="0" r="0" b="0"/>
            <wp:docPr id="2" name="Рисунок 2" descr="f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C2DA7" w14:textId="77777777" w:rsidR="0015121E" w:rsidRPr="0015121E" w:rsidRDefault="0015121E" w:rsidP="0043525A">
      <w:pPr>
        <w:spacing w:after="0" w:line="240" w:lineRule="auto"/>
        <w:ind w:hanging="1276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noProof/>
          <w:color w:val="337AB7"/>
          <w:sz w:val="24"/>
          <w:szCs w:val="24"/>
          <w:lang w:eastAsia="ru-RU"/>
        </w:rPr>
        <w:lastRenderedPageBreak/>
        <w:drawing>
          <wp:inline distT="0" distB="0" distL="0" distR="0" wp14:anchorId="20CE9D84" wp14:editId="327B2BC3">
            <wp:extent cx="7046189" cy="9934575"/>
            <wp:effectExtent l="0" t="0" r="2540" b="0"/>
            <wp:docPr id="3" name="Рисунок 3" descr="f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2460" cy="995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00955" w14:textId="77777777" w:rsidR="0015121E" w:rsidRPr="0015121E" w:rsidRDefault="0015121E" w:rsidP="0043525A">
      <w:pPr>
        <w:spacing w:after="150" w:line="240" w:lineRule="auto"/>
        <w:ind w:hanging="1134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121E">
        <w:rPr>
          <w:rFonts w:ascii="Roboto" w:eastAsia="Times New Roman" w:hAnsi="Roboto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3BD4AD84" wp14:editId="496CB8B3">
            <wp:extent cx="6924465" cy="9662042"/>
            <wp:effectExtent l="0" t="0" r="0" b="0"/>
            <wp:docPr id="4" name="Рисунок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7630" cy="969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121E" w:rsidRPr="0015121E" w:rsidSect="00B126AD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F56B3"/>
    <w:multiLevelType w:val="multilevel"/>
    <w:tmpl w:val="AABE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C6105"/>
    <w:multiLevelType w:val="multilevel"/>
    <w:tmpl w:val="A1DCF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9910C6"/>
    <w:multiLevelType w:val="multilevel"/>
    <w:tmpl w:val="6B32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1E"/>
    <w:rsid w:val="0015121E"/>
    <w:rsid w:val="0043525A"/>
    <w:rsid w:val="0044386F"/>
    <w:rsid w:val="008A7A97"/>
    <w:rsid w:val="008C3A05"/>
    <w:rsid w:val="00B1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BDB3"/>
  <w15:chartTrackingRefBased/>
  <w15:docId w15:val="{7A251048-222D-4030-9BB8-28C7AC3D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5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ut.by/images/MainMenuFiles/ObUniversitete/NovostiVse/Novosti_podrazdeleniy/OVRM/2019/06/voda/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ut.by/images/MainMenuFiles/ObUniversitete/NovostiVse/Novosti_podrazdeleniy/OVRM/2019/06/voda/3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Бурмелёва Нина Петровна</dc:creator>
  <cp:keywords/>
  <dc:description/>
  <cp:lastModifiedBy>Бурмелёва Нина Петровна</cp:lastModifiedBy>
  <cp:revision>6</cp:revision>
  <dcterms:created xsi:type="dcterms:W3CDTF">2025-04-07T07:36:00Z</dcterms:created>
  <dcterms:modified xsi:type="dcterms:W3CDTF">2025-04-07T08:19:00Z</dcterms:modified>
</cp:coreProperties>
</file>