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C71B6" w:rsidRPr="001C71B6" w:rsidRDefault="001C71B6" w:rsidP="001C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ПЕРЕЧЕНЬ</w:t>
      </w:r>
    </w:p>
    <w:p w:rsidR="001C71B6" w:rsidRPr="001C71B6" w:rsidRDefault="001C71B6" w:rsidP="001C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АДМИНИСТРАТИВНЫХ ПРОЦЕДУР, ОСУЩЕСТВЛЯЕМЫХ</w:t>
      </w:r>
    </w:p>
    <w:p w:rsidR="001C71B6" w:rsidRPr="001C71B6" w:rsidRDefault="001C71B6" w:rsidP="001C71B6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МАЗОЛОВСКИМ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СЕЛЬСКИМ ИСПОЛНИТЕЛЬНЫМ КОМИТЕТОМ В ОТНОШЕНИИ СУБЪЕКТОВ ХОЗЯЙСТВОВАНИЯ </w:t>
      </w:r>
    </w:p>
    <w:p w:rsidR="0027100C" w:rsidRDefault="001C71B6" w:rsidP="001C71B6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(согласно Постановления Совета Министров Республики Беларусь  от 24 сентября 2021</w:t>
      </w:r>
      <w:r w:rsidR="00683B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№</w:t>
      </w:r>
      <w:r w:rsidR="002710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548</w:t>
      </w:r>
      <w:proofErr w:type="gramEnd"/>
    </w:p>
    <w:p w:rsidR="001C71B6" w:rsidRPr="001C71B6" w:rsidRDefault="0027100C" w:rsidP="001C71B6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C71B6"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="001C71B6"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«Об административных процедурах, осуществляемых в отношении субъектов хозяйствования») </w:t>
      </w:r>
      <w:r w:rsidR="001C71B6"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proofErr w:type="gramEnd"/>
    </w:p>
    <w:p w:rsidR="001C71B6" w:rsidRPr="001C71B6" w:rsidRDefault="001C71B6" w:rsidP="001C71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proofErr w:type="gramStart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Ответственный</w:t>
      </w:r>
      <w:proofErr w:type="gramEnd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за осуществление административных процедур:</w:t>
      </w:r>
    </w:p>
    <w:p w:rsidR="001C71B6" w:rsidRPr="001C71B6" w:rsidRDefault="001C71B6" w:rsidP="001C71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управляющий делами </w:t>
      </w:r>
      <w:proofErr w:type="spellStart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сельисполкома</w:t>
      </w:r>
      <w:proofErr w:type="spellEnd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proofErr w:type="spellStart"/>
      <w:r w:rsidR="002710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Войно</w:t>
      </w:r>
      <w:proofErr w:type="spellEnd"/>
      <w:r w:rsidR="002710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О.В.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тел. 5</w:t>
      </w:r>
      <w:r w:rsidR="002710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2404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64"/>
        <w:gridCol w:w="2939"/>
        <w:gridCol w:w="2464"/>
        <w:gridCol w:w="2465"/>
      </w:tblGrid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Срок осуществления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Размер платы, 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вид платы, взимаемой</w:t>
            </w:r>
            <w:r w:rsidRPr="009E3A31">
              <w:rPr>
                <w:sz w:val="26"/>
                <w:szCs w:val="26"/>
              </w:rPr>
              <w:br/>
              <w:t>при осуществлении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9E3A31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9E3A31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C" w:rsidRDefault="0027100C" w:rsidP="009E3A3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Мушинский</w:t>
            </w:r>
            <w:proofErr w:type="spellEnd"/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D92015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технический паспо</w:t>
            </w:r>
            <w:r w:rsidR="00D92015">
              <w:rPr>
                <w:sz w:val="26"/>
                <w:szCs w:val="26"/>
              </w:rPr>
              <w:t xml:space="preserve">рт </w:t>
            </w:r>
            <w:r w:rsidRPr="009E3A31">
              <w:rPr>
                <w:sz w:val="26"/>
                <w:szCs w:val="26"/>
              </w:rPr>
              <w:t xml:space="preserve"> </w:t>
            </w:r>
          </w:p>
          <w:p w:rsidR="00D92015" w:rsidRDefault="00D92015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бесплатно</w:t>
            </w: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E3A3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16.4.2. </w:t>
            </w:r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Регистрация договора финансовой аренды (лизинга), предметом </w:t>
            </w:r>
            <w:proofErr w:type="gramStart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лизинга</w:t>
            </w:r>
            <w:proofErr w:type="gramEnd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9E3A3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27100C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Мушин</w:t>
            </w:r>
            <w:bookmarkStart w:id="0" w:name="_GoBack"/>
            <w:bookmarkEnd w:id="0"/>
            <w:r w:rsidR="003A6E19">
              <w:rPr>
                <w:sz w:val="26"/>
                <w:szCs w:val="26"/>
              </w:rPr>
              <w:t>ский</w:t>
            </w:r>
            <w:r w:rsidR="009E3A31" w:rsidRPr="009E3A3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1BBB" w:rsidRDefault="00C51BBB"/>
    <w:sectPr w:rsidR="00C51BBB" w:rsidSect="001C71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AFA"/>
    <w:multiLevelType w:val="hybridMultilevel"/>
    <w:tmpl w:val="DAEC11CC"/>
    <w:lvl w:ilvl="0" w:tplc="36802C2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1" w:tplc="FFA4FD82">
      <w:numFmt w:val="none"/>
      <w:lvlText w:val=""/>
      <w:lvlJc w:val="left"/>
      <w:pPr>
        <w:tabs>
          <w:tab w:val="num" w:pos="360"/>
        </w:tabs>
      </w:pPr>
    </w:lvl>
    <w:lvl w:ilvl="2" w:tplc="F908294E">
      <w:numFmt w:val="none"/>
      <w:lvlText w:val=""/>
      <w:lvlJc w:val="left"/>
      <w:pPr>
        <w:tabs>
          <w:tab w:val="num" w:pos="360"/>
        </w:tabs>
      </w:pPr>
    </w:lvl>
    <w:lvl w:ilvl="3" w:tplc="10CA914E">
      <w:numFmt w:val="none"/>
      <w:lvlText w:val=""/>
      <w:lvlJc w:val="left"/>
      <w:pPr>
        <w:tabs>
          <w:tab w:val="num" w:pos="360"/>
        </w:tabs>
      </w:pPr>
    </w:lvl>
    <w:lvl w:ilvl="4" w:tplc="D7149CC6">
      <w:numFmt w:val="none"/>
      <w:lvlText w:val=""/>
      <w:lvlJc w:val="left"/>
      <w:pPr>
        <w:tabs>
          <w:tab w:val="num" w:pos="360"/>
        </w:tabs>
      </w:pPr>
    </w:lvl>
    <w:lvl w:ilvl="5" w:tplc="FF4CBF8E">
      <w:numFmt w:val="none"/>
      <w:lvlText w:val=""/>
      <w:lvlJc w:val="left"/>
      <w:pPr>
        <w:tabs>
          <w:tab w:val="num" w:pos="360"/>
        </w:tabs>
      </w:pPr>
    </w:lvl>
    <w:lvl w:ilvl="6" w:tplc="3BEC6028">
      <w:numFmt w:val="none"/>
      <w:lvlText w:val=""/>
      <w:lvlJc w:val="left"/>
      <w:pPr>
        <w:tabs>
          <w:tab w:val="num" w:pos="360"/>
        </w:tabs>
      </w:pPr>
    </w:lvl>
    <w:lvl w:ilvl="7" w:tplc="5516C4D0">
      <w:numFmt w:val="none"/>
      <w:lvlText w:val=""/>
      <w:lvlJc w:val="left"/>
      <w:pPr>
        <w:tabs>
          <w:tab w:val="num" w:pos="360"/>
        </w:tabs>
      </w:pPr>
    </w:lvl>
    <w:lvl w:ilvl="8" w:tplc="F1F61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1"/>
    <w:rsid w:val="001C71B6"/>
    <w:rsid w:val="0027100C"/>
    <w:rsid w:val="003A6E19"/>
    <w:rsid w:val="00683BFE"/>
    <w:rsid w:val="009E3A31"/>
    <w:rsid w:val="00C51BBB"/>
    <w:rsid w:val="00D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Rakshino</cp:lastModifiedBy>
  <cp:revision>9</cp:revision>
  <cp:lastPrinted>2022-11-29T14:54:00Z</cp:lastPrinted>
  <dcterms:created xsi:type="dcterms:W3CDTF">2022-11-28T11:15:00Z</dcterms:created>
  <dcterms:modified xsi:type="dcterms:W3CDTF">2023-01-18T07:05:00Z</dcterms:modified>
</cp:coreProperties>
</file>