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Право на пенсию по возрасту на общих основаниях предоставляется по достижении возраста </w:t>
      </w:r>
      <w:r>
        <w:rPr>
          <w:rStyle w:val="a4"/>
          <w:rFonts w:ascii="Arial" w:hAnsi="Arial" w:cs="Arial"/>
          <w:color w:val="333333"/>
          <w:sz w:val="21"/>
          <w:szCs w:val="21"/>
        </w:rPr>
        <w:t>мужчинам 63 года, женщинами – 58 лет.</w:t>
      </w:r>
    </w:p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Пенсия назначается со дня обращения в орган по труду, занятости и социальной защите, но не ранее даты возникновения права на пенсию.</w:t>
      </w:r>
    </w:p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Работающие граждане подают заявление о назначении пенсии через  своего работодателя.</w:t>
      </w:r>
    </w:p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назначения в 2023 году трудовой пенсии по возрасту, в том числе досрочной пенсий, требуется </w:t>
      </w:r>
      <w:r>
        <w:rPr>
          <w:rStyle w:val="a4"/>
          <w:rFonts w:ascii="Arial" w:hAnsi="Arial" w:cs="Arial"/>
          <w:color w:val="333333"/>
          <w:sz w:val="21"/>
          <w:szCs w:val="21"/>
        </w:rPr>
        <w:t>не менее 19 лет стажа работы с уплатой обязательных страховых взносов</w:t>
      </w:r>
      <w:r>
        <w:rPr>
          <w:rFonts w:ascii="Arial" w:hAnsi="Arial" w:cs="Arial"/>
          <w:color w:val="333333"/>
          <w:sz w:val="21"/>
          <w:szCs w:val="21"/>
        </w:rPr>
        <w:t> в бюджет государственного внебюджетного фонда социальной защиты населения Республики Беларусь (далее – бюджет фонда) согласно законодательству о государственном социальном страховании (далее – страховой стаж).</w:t>
      </w:r>
    </w:p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Страховой стаж меньшей продолжительности требуется для назначения пенсии по возрасту отдельным категориям граждан:</w:t>
      </w:r>
    </w:p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родителям детей-инвалидов (инвалидов с детства); многодетным матерям, родившим пять и более детей; инвалидам с детства; инвалидам войны; матерям военнослужащих, смерть которых связана с исполнением обязанностей военной службы; лилипутам и карликам – </w:t>
      </w:r>
      <w:r>
        <w:rPr>
          <w:rStyle w:val="a4"/>
          <w:rFonts w:ascii="Arial" w:hAnsi="Arial" w:cs="Arial"/>
          <w:color w:val="333333"/>
          <w:sz w:val="21"/>
          <w:szCs w:val="21"/>
        </w:rPr>
        <w:t>не менее 5 лет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гражданам, имеющим длительный стаж работы </w:t>
      </w:r>
      <w:r>
        <w:rPr>
          <w:rStyle w:val="a5"/>
          <w:rFonts w:ascii="Arial" w:hAnsi="Arial" w:cs="Arial"/>
          <w:color w:val="333333"/>
          <w:sz w:val="21"/>
          <w:szCs w:val="21"/>
        </w:rPr>
        <w:t>(не менее 40 лет у мужчин и не менее 35 лет у женщин)</w:t>
      </w:r>
      <w:r>
        <w:rPr>
          <w:rFonts w:ascii="Arial" w:hAnsi="Arial" w:cs="Arial"/>
          <w:color w:val="333333"/>
          <w:sz w:val="21"/>
          <w:szCs w:val="21"/>
        </w:rPr>
        <w:t>; гражданам, у которых имеется не менее 10 календарных лет военной службы (службы в военизированных организациях) при наличии общего стаж работы не менее 25 лет у мужчин и не менее 20 лет у женщин и отсутствии права на пенсию в соответствии с законодательством о пенсионном обеспечении военнослужащих; женщинам, родившим четверых детей и воспитавшим их до 8-летнего возраста </w:t>
      </w:r>
      <w:r>
        <w:rPr>
          <w:rStyle w:val="a5"/>
          <w:rFonts w:ascii="Arial" w:hAnsi="Arial" w:cs="Arial"/>
          <w:color w:val="333333"/>
          <w:sz w:val="21"/>
          <w:szCs w:val="21"/>
        </w:rPr>
        <w:t>(при наличии не менее 20 лет общего стажа работы) – </w:t>
      </w:r>
      <w:r>
        <w:rPr>
          <w:rStyle w:val="a4"/>
          <w:rFonts w:ascii="Arial" w:hAnsi="Arial" w:cs="Arial"/>
          <w:color w:val="333333"/>
          <w:sz w:val="21"/>
          <w:szCs w:val="21"/>
        </w:rPr>
        <w:t>не менее 10 лет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гражданам, которые до достижения общеустановленного пенсионного возраста являлись инвалидами I и (или) II группы более 10 лет –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снижается на 6 месяцев за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каждый полный год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 нахождения на инвалидности, </w:t>
      </w:r>
      <w:r>
        <w:rPr>
          <w:rFonts w:ascii="Arial" w:hAnsi="Arial" w:cs="Arial"/>
          <w:color w:val="333333"/>
          <w:sz w:val="21"/>
          <w:szCs w:val="21"/>
        </w:rPr>
        <w:t>при нахождении на инвалидности </w:t>
      </w:r>
      <w:r>
        <w:rPr>
          <w:rStyle w:val="a4"/>
          <w:rFonts w:ascii="Arial" w:hAnsi="Arial" w:cs="Arial"/>
          <w:color w:val="333333"/>
          <w:sz w:val="21"/>
          <w:szCs w:val="21"/>
        </w:rPr>
        <w:t>более 21 года – 5 лет.</w:t>
      </w:r>
    </w:p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Справочно: согласно части первой статьи 51 Закона Республики Беларусь «О пенсионном обеспечении» в стаж работы засчитываются 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страховании.</w:t>
      </w:r>
    </w:p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5"/>
          <w:rFonts w:ascii="Arial" w:hAnsi="Arial" w:cs="Arial"/>
          <w:color w:val="333333"/>
          <w:sz w:val="21"/>
          <w:szCs w:val="21"/>
        </w:rPr>
        <w:t>Иные периоды, предусмотренные частью второй статьи 51 указанного Закона, в том числе военной службы, получения профессионально-технического, среднего специального, высшего образования в дневной форме, ухода за детьми в возрасте до 3 лет, за инвалидами 1 группы и лицами, достигшими 80-летнего возраста, получения пособия по безработице и др., в страховой стаж для определения права на трудовую пенсию не засчитываются.</w:t>
      </w:r>
      <w:proofErr w:type="gram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Данные периоды при наличии права на трудовую пенсию включаются в стаж работы для исчисления размера трудовой пенсии.</w:t>
      </w:r>
    </w:p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Лицам, реализующим право на пенсию в 2023 году, </w:t>
      </w:r>
      <w:r>
        <w:rPr>
          <w:rStyle w:val="a4"/>
          <w:rFonts w:ascii="Arial" w:hAnsi="Arial" w:cs="Arial"/>
          <w:color w:val="333333"/>
          <w:sz w:val="21"/>
          <w:szCs w:val="21"/>
        </w:rPr>
        <w:t>заработок для исчисления пенсии</w:t>
      </w:r>
      <w:r>
        <w:rPr>
          <w:rFonts w:ascii="Arial" w:hAnsi="Arial" w:cs="Arial"/>
          <w:color w:val="333333"/>
          <w:sz w:val="21"/>
          <w:szCs w:val="21"/>
        </w:rPr>
        <w:t> определяется </w:t>
      </w:r>
      <w:r>
        <w:rPr>
          <w:rStyle w:val="a4"/>
          <w:rFonts w:ascii="Arial" w:hAnsi="Arial" w:cs="Arial"/>
          <w:color w:val="333333"/>
          <w:sz w:val="21"/>
          <w:szCs w:val="21"/>
        </w:rPr>
        <w:t>за последние 29 лет подряд стажа работы</w:t>
      </w:r>
      <w:r>
        <w:rPr>
          <w:rFonts w:ascii="Arial" w:hAnsi="Arial" w:cs="Arial"/>
          <w:color w:val="333333"/>
          <w:sz w:val="21"/>
          <w:szCs w:val="21"/>
        </w:rPr>
        <w:t>, но не более чем за фактически имеющийся стаж.</w:t>
      </w:r>
    </w:p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Справочно: сведения о заработной плате до 1 января 2003 года подтверждаются справкой о размере заработка, выдаваемой работодателем (его правопреемником), архивом на основании находящихся на хранении документов бухгалтерского учета. За периоды работы после 1 января 2003 года размер заработка подтверждается выпиской из индивидуального лицевого счета застрахованного лица, выдаваемой районными отделами </w:t>
      </w:r>
      <w:proofErr w:type="gramStart"/>
      <w:r>
        <w:rPr>
          <w:rStyle w:val="a5"/>
          <w:rFonts w:ascii="Arial" w:hAnsi="Arial" w:cs="Arial"/>
          <w:color w:val="333333"/>
          <w:sz w:val="21"/>
          <w:szCs w:val="21"/>
        </w:rPr>
        <w:t>Фонда социальной защиты населения Министерства труда</w:t>
      </w:r>
      <w:proofErr w:type="gram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и социальной защиты Республики Беларусь по запросам органов по труду, занятости и социальной защите.</w:t>
      </w:r>
    </w:p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Лицам, не имеющим права на пенсию по возрасту на общих основаниях в связи с отсутствием необходимого страхового стажа, может быть назначена 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пенсия по возрасту при </w:t>
      </w: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неполном страховом стаже</w:t>
      </w:r>
      <w:r>
        <w:rPr>
          <w:rFonts w:ascii="Arial" w:hAnsi="Arial" w:cs="Arial"/>
          <w:color w:val="333333"/>
          <w:sz w:val="21"/>
          <w:szCs w:val="21"/>
        </w:rPr>
        <w:t> мужчинам </w:t>
      </w:r>
      <w:r>
        <w:rPr>
          <w:rStyle w:val="a4"/>
          <w:rFonts w:ascii="Arial" w:hAnsi="Arial" w:cs="Arial"/>
          <w:color w:val="333333"/>
          <w:sz w:val="21"/>
          <w:szCs w:val="21"/>
        </w:rPr>
        <w:t>по достижении возраста 65 лет, женщинам – 60 лет при наличии у них не менее 10 лет страхового стажа.</w:t>
      </w:r>
    </w:p>
    <w:p w:rsidR="006E7393" w:rsidRDefault="006E7393" w:rsidP="006E7393">
      <w:pPr>
        <w:pStyle w:val="a3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Гражданам, не имеющим права на трудовую пенсию по возрасту, может быть назначена социальная пенсия по достижении возраста мужчинами – 65 лет, женщинами – 60 лет.</w:t>
      </w:r>
    </w:p>
    <w:p w:rsidR="005E179F" w:rsidRDefault="006E7393">
      <w:bookmarkStart w:id="0" w:name="_GoBack"/>
      <w:bookmarkEnd w:id="0"/>
    </w:p>
    <w:sectPr w:rsidR="005E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93"/>
    <w:rsid w:val="006E7393"/>
    <w:rsid w:val="00831F0D"/>
    <w:rsid w:val="00875174"/>
    <w:rsid w:val="00C463CD"/>
    <w:rsid w:val="00C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393"/>
    <w:rPr>
      <w:b/>
      <w:bCs/>
    </w:rPr>
  </w:style>
  <w:style w:type="character" w:styleId="a5">
    <w:name w:val="Emphasis"/>
    <w:basedOn w:val="a0"/>
    <w:uiPriority w:val="20"/>
    <w:qFormat/>
    <w:rsid w:val="006E73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393"/>
    <w:rPr>
      <w:b/>
      <w:bCs/>
    </w:rPr>
  </w:style>
  <w:style w:type="character" w:styleId="a5">
    <w:name w:val="Emphasis"/>
    <w:basedOn w:val="a0"/>
    <w:uiPriority w:val="20"/>
    <w:qFormat/>
    <w:rsid w:val="006E7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715 01</dc:creator>
  <cp:lastModifiedBy>715 01</cp:lastModifiedBy>
  <cp:revision>1</cp:revision>
  <dcterms:created xsi:type="dcterms:W3CDTF">2023-01-23T13:04:00Z</dcterms:created>
  <dcterms:modified xsi:type="dcterms:W3CDTF">2023-01-23T13:05:00Z</dcterms:modified>
</cp:coreProperties>
</file>