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DB" w:rsidRDefault="007A69DB" w:rsidP="007A69DB">
      <w:pPr>
        <w:spacing w:after="0" w:line="240" w:lineRule="auto"/>
        <w:ind w:firstLine="567"/>
        <w:jc w:val="center"/>
        <w:rPr>
          <w:rFonts w:ascii="Times New Roman" w:hAnsi="Times New Roman"/>
          <w:b/>
          <w:sz w:val="30"/>
          <w:szCs w:val="30"/>
        </w:rPr>
      </w:pPr>
      <w:r w:rsidRPr="000D5F84">
        <w:rPr>
          <w:rFonts w:ascii="Times New Roman" w:hAnsi="Times New Roman"/>
          <w:b/>
          <w:sz w:val="30"/>
          <w:szCs w:val="30"/>
        </w:rPr>
        <w:t>ОБЕСПЕЧЕНИЕ ВОЕННОЙ БЕЗОПАСНОСТИ – ВАЖНЕЙШИЙ ФАКТОР РАЗВИТИЯ РЕСПУБЛИКИ БЕЛАРУСЬ В СОВРЕМЕННЫХ УСЛОВИЯХ</w:t>
      </w:r>
    </w:p>
    <w:p w:rsidR="007A69DB" w:rsidRDefault="007A69DB" w:rsidP="007A69DB">
      <w:pPr>
        <w:spacing w:after="0" w:line="240" w:lineRule="auto"/>
        <w:ind w:firstLine="567"/>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7A69DB" w:rsidRPr="007A69DB" w:rsidRDefault="007A69DB" w:rsidP="007A69DB">
      <w:pPr>
        <w:spacing w:after="0" w:line="240" w:lineRule="auto"/>
        <w:ind w:firstLine="567"/>
        <w:jc w:val="center"/>
        <w:rPr>
          <w:rFonts w:ascii="Times New Roman" w:hAnsi="Times New Roman"/>
          <w:b/>
          <w:sz w:val="30"/>
          <w:szCs w:val="30"/>
        </w:rPr>
      </w:pP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w:t>
      </w:r>
      <w:r w:rsidR="00171574">
        <w:rPr>
          <w:rFonts w:ascii="Times New Roman" w:hAnsi="Times New Roman"/>
          <w:sz w:val="30"/>
          <w:szCs w:val="30"/>
        </w:rPr>
        <w:t>аруси от фашистских оккупантов.</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7A69DB" w:rsidRPr="007A69DB" w:rsidRDefault="007A69DB" w:rsidP="007A69DB">
      <w:pPr>
        <w:spacing w:after="0" w:line="240" w:lineRule="auto"/>
        <w:ind w:firstLine="567"/>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w:t>
      </w:r>
      <w:r w:rsidR="00171574">
        <w:rPr>
          <w:rFonts w:ascii="Times New Roman" w:hAnsi="Times New Roman"/>
          <w:sz w:val="30"/>
          <w:szCs w:val="30"/>
        </w:rPr>
        <w:t>зии, на Ближнем Востоке и др.).</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7A69DB" w:rsidRPr="000D5F84" w:rsidRDefault="007A69DB" w:rsidP="007A69DB">
      <w:pPr>
        <w:spacing w:after="0" w:line="240" w:lineRule="auto"/>
        <w:ind w:firstLine="567"/>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rsidR="007A69DB" w:rsidRPr="000D5F84" w:rsidRDefault="007A69DB" w:rsidP="007A69DB">
      <w:pPr>
        <w:spacing w:after="0" w:line="240" w:lineRule="auto"/>
        <w:ind w:firstLine="567"/>
        <w:jc w:val="both"/>
        <w:rPr>
          <w:rFonts w:ascii="Times New Roman" w:hAnsi="Times New Roman"/>
          <w:i/>
          <w:iCs/>
          <w:sz w:val="30"/>
          <w:szCs w:val="30"/>
        </w:rPr>
      </w:pPr>
      <w:r w:rsidRPr="000D5F84">
        <w:rPr>
          <w:rFonts w:ascii="Times New Roman" w:hAnsi="Times New Roman"/>
          <w:i/>
          <w:iCs/>
          <w:sz w:val="30"/>
          <w:szCs w:val="30"/>
        </w:rPr>
        <w:t>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стран (США, большинство стран Евросоюза и др.); за – 120, воздержались – 10.</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w:t>
      </w:r>
      <w:r>
        <w:rPr>
          <w:rFonts w:ascii="Times New Roman" w:hAnsi="Times New Roman"/>
          <w:sz w:val="30"/>
          <w:szCs w:val="30"/>
        </w:rPr>
        <w:t>и интересов глобальных игроков.</w:t>
      </w:r>
    </w:p>
    <w:p w:rsidR="007A69DB" w:rsidRPr="000D5F84" w:rsidRDefault="007A69DB" w:rsidP="007A69DB">
      <w:pPr>
        <w:spacing w:after="0" w:line="240" w:lineRule="auto"/>
        <w:ind w:firstLine="567"/>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w:t>
      </w:r>
      <w:r w:rsidRPr="000D5F84">
        <w:rPr>
          <w:rFonts w:ascii="Times New Roman" w:hAnsi="Times New Roman"/>
          <w:sz w:val="30"/>
          <w:szCs w:val="30"/>
        </w:rPr>
        <w:lastRenderedPageBreak/>
        <w:t>констатировал Глава государства А.Г.Лукашенко22 декабря 2022 г. на совещании об итогах проверки силового блока страны.</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более22 тыс. сконцентрировано в Польше и странах Балтии.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7A69DB" w:rsidRPr="000D5F84" w:rsidRDefault="007A69DB" w:rsidP="007A69DB">
      <w:pPr>
        <w:spacing w:after="0" w:line="240" w:lineRule="auto"/>
        <w:ind w:firstLine="567"/>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Pr>
          <w:rFonts w:ascii="Times New Roman" w:hAnsi="Times New Roman"/>
          <w:sz w:val="30"/>
          <w:szCs w:val="30"/>
        </w:rPr>
        <w:t>«</w:t>
      </w:r>
      <w:r w:rsidRPr="000D5F84">
        <w:rPr>
          <w:rFonts w:ascii="Times New Roman" w:hAnsi="Times New Roman"/>
          <w:sz w:val="30"/>
          <w:szCs w:val="30"/>
        </w:rPr>
        <w:t>накачивание</w:t>
      </w:r>
      <w:r>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Pr>
          <w:rFonts w:ascii="Times New Roman" w:hAnsi="Times New Roman"/>
          <w:sz w:val="30"/>
          <w:szCs w:val="30"/>
        </w:rPr>
        <w:t>«</w:t>
      </w:r>
      <w:r w:rsidRPr="000D5F84">
        <w:rPr>
          <w:rFonts w:ascii="Times New Roman" w:hAnsi="Times New Roman"/>
          <w:sz w:val="30"/>
          <w:szCs w:val="30"/>
        </w:rPr>
        <w:t>черный рынок</w:t>
      </w:r>
      <w:r>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Pr>
          <w:rFonts w:ascii="Times New Roman" w:hAnsi="Times New Roman"/>
          <w:sz w:val="30"/>
          <w:szCs w:val="30"/>
        </w:rPr>
        <w:t>«</w:t>
      </w:r>
      <w:r w:rsidRPr="000D5F84">
        <w:rPr>
          <w:rFonts w:ascii="Times New Roman" w:hAnsi="Times New Roman"/>
          <w:sz w:val="30"/>
          <w:szCs w:val="30"/>
        </w:rPr>
        <w:t>Погоня</w:t>
      </w:r>
      <w:r>
        <w:rPr>
          <w:rFonts w:ascii="Times New Roman" w:hAnsi="Times New Roman"/>
          <w:sz w:val="30"/>
          <w:szCs w:val="30"/>
        </w:rPr>
        <w:t>»</w:t>
      </w:r>
      <w:r w:rsidRPr="000D5F84">
        <w:rPr>
          <w:rFonts w:ascii="Times New Roman" w:hAnsi="Times New Roman"/>
          <w:sz w:val="30"/>
          <w:szCs w:val="30"/>
        </w:rPr>
        <w:t xml:space="preserve"> и </w:t>
      </w:r>
      <w:r>
        <w:rPr>
          <w:rFonts w:ascii="Times New Roman" w:hAnsi="Times New Roman"/>
          <w:sz w:val="30"/>
          <w:szCs w:val="30"/>
        </w:rPr>
        <w:t>«</w:t>
      </w:r>
      <w:r w:rsidRPr="000D5F84">
        <w:rPr>
          <w:rFonts w:ascii="Times New Roman" w:hAnsi="Times New Roman"/>
          <w:sz w:val="30"/>
          <w:szCs w:val="30"/>
        </w:rPr>
        <w:t>Калиновского</w:t>
      </w:r>
      <w:r>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7A69DB" w:rsidRPr="000D5F84" w:rsidRDefault="007A69DB" w:rsidP="007A69DB">
      <w:pPr>
        <w:spacing w:after="0" w:line="240" w:lineRule="auto"/>
        <w:ind w:firstLine="567"/>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7A69DB" w:rsidRPr="000D5F84" w:rsidRDefault="007A69DB" w:rsidP="007A69DB">
      <w:pPr>
        <w:spacing w:after="0" w:line="240" w:lineRule="auto"/>
        <w:ind w:firstLine="567"/>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Pr>
          <w:rFonts w:ascii="Times New Roman" w:hAnsi="Times New Roman"/>
          <w:sz w:val="30"/>
          <w:szCs w:val="30"/>
        </w:rPr>
        <w:t>«</w:t>
      </w:r>
      <w:r w:rsidRPr="000D5F84">
        <w:rPr>
          <w:rFonts w:ascii="Times New Roman" w:hAnsi="Times New Roman"/>
          <w:sz w:val="30"/>
          <w:szCs w:val="30"/>
        </w:rPr>
        <w:t>беглой</w:t>
      </w:r>
      <w:r>
        <w:rPr>
          <w:rFonts w:ascii="Times New Roman" w:hAnsi="Times New Roman"/>
          <w:sz w:val="30"/>
          <w:szCs w:val="30"/>
        </w:rPr>
        <w:t>»</w:t>
      </w:r>
      <w:r w:rsidRPr="000D5F84">
        <w:rPr>
          <w:rFonts w:ascii="Times New Roman" w:hAnsi="Times New Roman"/>
          <w:sz w:val="30"/>
          <w:szCs w:val="30"/>
        </w:rPr>
        <w:t xml:space="preserve"> оппозиции. </w:t>
      </w:r>
      <w:r w:rsidRPr="000D5F84">
        <w:rPr>
          <w:rFonts w:ascii="Times New Roman" w:hAnsi="Times New Roman"/>
          <w:sz w:val="30"/>
          <w:szCs w:val="30"/>
        </w:rPr>
        <w:lastRenderedPageBreak/>
        <w:t>Ожидается наращивание активности деструктивных сил по раскачиванию обстановки в нашей стране в ходе электоральных кампаний 2024–2025 годов.</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7A69DB" w:rsidRPr="007A69DB" w:rsidRDefault="007A69DB" w:rsidP="007A69DB">
      <w:pPr>
        <w:spacing w:after="0" w:line="240" w:lineRule="auto"/>
        <w:ind w:firstLine="567"/>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7A69DB" w:rsidRPr="0023214C" w:rsidRDefault="007A69DB" w:rsidP="007A69DB">
      <w:pPr>
        <w:spacing w:after="0" w:line="240" w:lineRule="auto"/>
        <w:ind w:firstLine="567"/>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rsidR="007A69DB" w:rsidRPr="0023214C" w:rsidRDefault="007A69DB" w:rsidP="007A69DB">
      <w:pPr>
        <w:spacing w:after="0" w:line="240" w:lineRule="auto"/>
        <w:ind w:firstLine="567"/>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7A69DB" w:rsidRPr="0023214C" w:rsidRDefault="007A69DB" w:rsidP="007A69DB">
      <w:pPr>
        <w:spacing w:after="0" w:line="240" w:lineRule="auto"/>
        <w:ind w:firstLine="567"/>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После избрания в 1994 году А.Г.Лукашенко Президентом Республики Беларусь военное строительство приобрело сист</w:t>
      </w:r>
      <w:r w:rsidR="00171574">
        <w:rPr>
          <w:rFonts w:ascii="Times New Roman" w:hAnsi="Times New Roman"/>
          <w:sz w:val="30"/>
          <w:szCs w:val="30"/>
        </w:rPr>
        <w:t>емный, концептуальный характер.</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Белорусский лидер поставил задачу по обеспечению военной безопасности страны, определил стратегию и направления реформиров</w:t>
      </w:r>
      <w:r w:rsidR="00171574">
        <w:rPr>
          <w:rFonts w:ascii="Times New Roman" w:hAnsi="Times New Roman"/>
          <w:sz w:val="30"/>
          <w:szCs w:val="30"/>
        </w:rPr>
        <w:t>ания Вооруженных Сил.</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Министерство обороны Республики Беларусь 1 ноября 1994 г. было переведено на новый штат. Советом Безопасности Республики Беларусь27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w:t>
      </w:r>
      <w:r w:rsidRPr="000D5F84">
        <w:rPr>
          <w:rFonts w:ascii="Times New Roman" w:hAnsi="Times New Roman"/>
          <w:sz w:val="30"/>
          <w:szCs w:val="30"/>
        </w:rPr>
        <w:lastRenderedPageBreak/>
        <w:t>система государственного управления, сохранены и укреплены структуры обеспечения национальной без</w:t>
      </w:r>
      <w:r w:rsidR="00171574">
        <w:rPr>
          <w:rFonts w:ascii="Times New Roman" w:hAnsi="Times New Roman"/>
          <w:sz w:val="30"/>
          <w:szCs w:val="30"/>
        </w:rPr>
        <w:t>опасности и обороноспособности.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w:t>
      </w:r>
      <w:r w:rsidR="00171574">
        <w:rPr>
          <w:rFonts w:ascii="Times New Roman" w:hAnsi="Times New Roman"/>
          <w:sz w:val="30"/>
          <w:szCs w:val="30"/>
        </w:rPr>
        <w:t>развитию мобильного компонента.</w:t>
      </w:r>
    </w:p>
    <w:p w:rsidR="007A69DB" w:rsidRPr="0017157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7A69DB" w:rsidRPr="00AF3354" w:rsidRDefault="007A69DB" w:rsidP="007A69DB">
      <w:pPr>
        <w:spacing w:after="0" w:line="240" w:lineRule="auto"/>
        <w:ind w:firstLine="567"/>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w:t>
      </w:r>
      <w:r w:rsidRPr="000D5F84">
        <w:rPr>
          <w:rFonts w:ascii="Times New Roman" w:hAnsi="Times New Roman"/>
          <w:sz w:val="30"/>
          <w:szCs w:val="30"/>
        </w:rPr>
        <w:lastRenderedPageBreak/>
        <w:t>новых источников военных угроз, необходимости дальнейшего совершенствования системы обеспечения военной безопасности);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Pr>
          <w:rFonts w:ascii="Times New Roman" w:hAnsi="Times New Roman"/>
          <w:sz w:val="30"/>
          <w:szCs w:val="30"/>
        </w:rPr>
        <w:t>«</w:t>
      </w:r>
      <w:r w:rsidRPr="000D5F84">
        <w:rPr>
          <w:rFonts w:ascii="Times New Roman" w:hAnsi="Times New Roman"/>
          <w:sz w:val="30"/>
          <w:szCs w:val="30"/>
        </w:rPr>
        <w:t>Об обороне</w:t>
      </w:r>
      <w:r>
        <w:rPr>
          <w:rFonts w:ascii="Times New Roman" w:hAnsi="Times New Roman"/>
          <w:sz w:val="30"/>
          <w:szCs w:val="30"/>
        </w:rPr>
        <w:t>»</w:t>
      </w:r>
      <w:r w:rsidRPr="000D5F84">
        <w:rPr>
          <w:rFonts w:ascii="Times New Roman" w:hAnsi="Times New Roman"/>
          <w:sz w:val="30"/>
          <w:szCs w:val="30"/>
        </w:rPr>
        <w:t xml:space="preserve">, </w:t>
      </w:r>
      <w:r>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Pr>
          <w:rFonts w:ascii="Times New Roman" w:hAnsi="Times New Roman"/>
          <w:sz w:val="30"/>
          <w:szCs w:val="30"/>
        </w:rPr>
        <w:t>»</w:t>
      </w:r>
      <w:r w:rsidRPr="000D5F84">
        <w:rPr>
          <w:rFonts w:ascii="Times New Roman" w:hAnsi="Times New Roman"/>
          <w:sz w:val="30"/>
          <w:szCs w:val="30"/>
        </w:rPr>
        <w:t xml:space="preserve"> и др.);</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w:t>
      </w:r>
      <w:r w:rsidR="00171574">
        <w:rPr>
          <w:rFonts w:ascii="Times New Roman" w:hAnsi="Times New Roman"/>
          <w:sz w:val="30"/>
          <w:szCs w:val="30"/>
        </w:rPr>
        <w:t>мандующим Вооруженными Силами).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7A69DB" w:rsidRPr="007A69DB" w:rsidRDefault="007A69DB" w:rsidP="007A69DB">
      <w:pPr>
        <w:spacing w:after="0" w:line="240" w:lineRule="auto"/>
        <w:ind w:firstLine="567"/>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7A69DB" w:rsidRPr="0079236D" w:rsidRDefault="007A69DB" w:rsidP="007A69DB">
      <w:pPr>
        <w:spacing w:after="0" w:line="240" w:lineRule="auto"/>
        <w:ind w:firstLine="567"/>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rsidR="007A69DB" w:rsidRPr="0079236D" w:rsidRDefault="007A69DB" w:rsidP="007A69DB">
      <w:pPr>
        <w:spacing w:after="0" w:line="240" w:lineRule="auto"/>
        <w:ind w:firstLine="567"/>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Pr>
          <w:rFonts w:ascii="Times New Roman" w:hAnsi="Times New Roman"/>
          <w:i/>
          <w:iCs/>
          <w:sz w:val="30"/>
          <w:szCs w:val="30"/>
        </w:rPr>
        <w:t>«</w:t>
      </w:r>
      <w:r w:rsidRPr="0079236D">
        <w:rPr>
          <w:rFonts w:ascii="Times New Roman" w:hAnsi="Times New Roman"/>
          <w:i/>
          <w:iCs/>
          <w:sz w:val="30"/>
          <w:szCs w:val="30"/>
        </w:rPr>
        <w:t>О защите Отечества</w:t>
      </w:r>
      <w:r>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Центральные органы военного управления: Министерство обороны Республики Беларусь и Генеральный штаб Воору</w:t>
      </w:r>
      <w:r w:rsidR="00171574">
        <w:rPr>
          <w:rFonts w:ascii="Times New Roman" w:hAnsi="Times New Roman"/>
          <w:sz w:val="30"/>
          <w:szCs w:val="30"/>
        </w:rPr>
        <w:t>женных Сил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w:t>
      </w:r>
      <w:r w:rsidR="00171574">
        <w:rPr>
          <w:rFonts w:ascii="Times New Roman" w:hAnsi="Times New Roman"/>
          <w:sz w:val="30"/>
          <w:szCs w:val="30"/>
        </w:rPr>
        <w:t>ывания им агрессии.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w:t>
      </w:r>
      <w:r w:rsidRPr="000D5F84">
        <w:rPr>
          <w:rFonts w:ascii="Times New Roman" w:hAnsi="Times New Roman"/>
          <w:sz w:val="30"/>
          <w:szCs w:val="30"/>
        </w:rPr>
        <w:lastRenderedPageBreak/>
        <w:t>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w:t>
      </w:r>
      <w:r w:rsidR="00171574">
        <w:rPr>
          <w:rFonts w:ascii="Times New Roman" w:hAnsi="Times New Roman"/>
          <w:sz w:val="30"/>
          <w:szCs w:val="30"/>
        </w:rPr>
        <w:t>ого и технического обеспечения.</w:t>
      </w:r>
    </w:p>
    <w:p w:rsidR="007A69DB" w:rsidRPr="00772AFE" w:rsidRDefault="007A69DB" w:rsidP="007A69DB">
      <w:pPr>
        <w:spacing w:after="0" w:line="240" w:lineRule="auto"/>
        <w:ind w:firstLine="567"/>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7A69DB" w:rsidRPr="00772AFE" w:rsidRDefault="007A69DB" w:rsidP="007A69DB">
      <w:pPr>
        <w:spacing w:after="0" w:line="240" w:lineRule="auto"/>
        <w:ind w:firstLine="567"/>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Pr>
          <w:rFonts w:ascii="Times New Roman" w:hAnsi="Times New Roman"/>
          <w:i/>
          <w:iCs/>
          <w:sz w:val="30"/>
          <w:szCs w:val="30"/>
        </w:rPr>
        <w:t>«</w:t>
      </w:r>
      <w:proofErr w:type="spellStart"/>
      <w:r w:rsidRPr="00772AFE">
        <w:rPr>
          <w:rFonts w:ascii="Times New Roman" w:hAnsi="Times New Roman"/>
          <w:i/>
          <w:iCs/>
          <w:sz w:val="30"/>
          <w:szCs w:val="30"/>
        </w:rPr>
        <w:t>Точка-У</w:t>
      </w:r>
      <w:proofErr w:type="spellEnd"/>
      <w:r>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Pr>
          <w:rFonts w:ascii="Times New Roman" w:hAnsi="Times New Roman"/>
          <w:i/>
          <w:iCs/>
          <w:sz w:val="30"/>
          <w:szCs w:val="30"/>
        </w:rPr>
        <w:t>«</w:t>
      </w:r>
      <w:r w:rsidRPr="00772AFE">
        <w:rPr>
          <w:rFonts w:ascii="Times New Roman" w:hAnsi="Times New Roman"/>
          <w:i/>
          <w:iCs/>
          <w:sz w:val="30"/>
          <w:szCs w:val="30"/>
        </w:rPr>
        <w:t>Полонез</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Смерч</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Ураган</w:t>
      </w:r>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Град</w:t>
      </w:r>
      <w:r>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Pr>
          <w:rFonts w:ascii="Times New Roman" w:hAnsi="Times New Roman"/>
          <w:i/>
          <w:iCs/>
          <w:sz w:val="30"/>
          <w:szCs w:val="30"/>
        </w:rPr>
        <w:t>«</w:t>
      </w:r>
      <w:r w:rsidRPr="00772AFE">
        <w:rPr>
          <w:rFonts w:ascii="Times New Roman" w:hAnsi="Times New Roman"/>
          <w:i/>
          <w:iCs/>
          <w:sz w:val="30"/>
          <w:szCs w:val="30"/>
        </w:rPr>
        <w:t>Гвоздика</w:t>
      </w:r>
      <w:r>
        <w:rPr>
          <w:rFonts w:ascii="Times New Roman" w:hAnsi="Times New Roman"/>
          <w:i/>
          <w:iCs/>
          <w:sz w:val="30"/>
          <w:szCs w:val="30"/>
        </w:rPr>
        <w:t>»</w:t>
      </w:r>
      <w:r w:rsidRPr="00772AFE">
        <w:rPr>
          <w:rFonts w:ascii="Times New Roman" w:hAnsi="Times New Roman"/>
          <w:i/>
          <w:iCs/>
          <w:sz w:val="30"/>
          <w:szCs w:val="30"/>
        </w:rPr>
        <w:t xml:space="preserve">, 2С3М </w:t>
      </w:r>
      <w:r>
        <w:rPr>
          <w:rFonts w:ascii="Times New Roman" w:hAnsi="Times New Roman"/>
          <w:i/>
          <w:iCs/>
          <w:sz w:val="30"/>
          <w:szCs w:val="30"/>
        </w:rPr>
        <w:t>«</w:t>
      </w:r>
      <w:r w:rsidRPr="00772AFE">
        <w:rPr>
          <w:rFonts w:ascii="Times New Roman" w:hAnsi="Times New Roman"/>
          <w:i/>
          <w:iCs/>
          <w:sz w:val="30"/>
          <w:szCs w:val="30"/>
        </w:rPr>
        <w:t>Акация</w:t>
      </w:r>
      <w:r>
        <w:rPr>
          <w:rFonts w:ascii="Times New Roman" w:hAnsi="Times New Roman"/>
          <w:i/>
          <w:iCs/>
          <w:sz w:val="30"/>
          <w:szCs w:val="30"/>
        </w:rPr>
        <w:t>»</w:t>
      </w:r>
      <w:r w:rsidRPr="00772AFE">
        <w:rPr>
          <w:rFonts w:ascii="Times New Roman" w:hAnsi="Times New Roman"/>
          <w:i/>
          <w:iCs/>
          <w:sz w:val="30"/>
          <w:szCs w:val="30"/>
        </w:rPr>
        <w:t xml:space="preserve">, 2С5 </w:t>
      </w:r>
      <w:r>
        <w:rPr>
          <w:rFonts w:ascii="Times New Roman" w:hAnsi="Times New Roman"/>
          <w:i/>
          <w:iCs/>
          <w:sz w:val="30"/>
          <w:szCs w:val="30"/>
        </w:rPr>
        <w:t>«</w:t>
      </w:r>
      <w:r w:rsidRPr="00772AFE">
        <w:rPr>
          <w:rFonts w:ascii="Times New Roman" w:hAnsi="Times New Roman"/>
          <w:i/>
          <w:iCs/>
          <w:sz w:val="30"/>
          <w:szCs w:val="30"/>
        </w:rPr>
        <w:t>Гиацинт</w:t>
      </w:r>
      <w:r>
        <w:rPr>
          <w:rFonts w:ascii="Times New Roman" w:hAnsi="Times New Roman"/>
          <w:i/>
          <w:iCs/>
          <w:sz w:val="30"/>
          <w:szCs w:val="30"/>
        </w:rPr>
        <w:t>»</w:t>
      </w:r>
      <w:r w:rsidRPr="00772AFE">
        <w:rPr>
          <w:rFonts w:ascii="Times New Roman" w:hAnsi="Times New Roman"/>
          <w:i/>
          <w:iCs/>
          <w:sz w:val="30"/>
          <w:szCs w:val="30"/>
        </w:rPr>
        <w:t xml:space="preserve">, 2С19 </w:t>
      </w:r>
      <w:r>
        <w:rPr>
          <w:rFonts w:ascii="Times New Roman" w:hAnsi="Times New Roman"/>
          <w:i/>
          <w:iCs/>
          <w:sz w:val="30"/>
          <w:szCs w:val="30"/>
        </w:rPr>
        <w:t>«</w:t>
      </w:r>
      <w:r w:rsidRPr="00772AFE">
        <w:rPr>
          <w:rFonts w:ascii="Times New Roman" w:hAnsi="Times New Roman"/>
          <w:i/>
          <w:iCs/>
          <w:sz w:val="30"/>
          <w:szCs w:val="30"/>
        </w:rPr>
        <w:t>Мста</w:t>
      </w:r>
      <w:r>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Pr>
          <w:rFonts w:ascii="Times New Roman" w:hAnsi="Times New Roman"/>
          <w:i/>
          <w:iCs/>
          <w:sz w:val="30"/>
          <w:szCs w:val="30"/>
        </w:rPr>
        <w:t>«</w:t>
      </w:r>
      <w:proofErr w:type="spellStart"/>
      <w:r w:rsidRPr="00772AFE">
        <w:rPr>
          <w:rFonts w:ascii="Times New Roman" w:hAnsi="Times New Roman"/>
          <w:i/>
          <w:iCs/>
          <w:sz w:val="30"/>
          <w:szCs w:val="30"/>
        </w:rPr>
        <w:t>Оса-АКМ</w:t>
      </w:r>
      <w:proofErr w:type="spellEnd"/>
      <w:r>
        <w:rPr>
          <w:rFonts w:ascii="Times New Roman" w:hAnsi="Times New Roman"/>
          <w:i/>
          <w:iCs/>
          <w:sz w:val="30"/>
          <w:szCs w:val="30"/>
        </w:rPr>
        <w:t>»</w:t>
      </w:r>
      <w:r w:rsidRPr="00772AFE">
        <w:rPr>
          <w:rFonts w:ascii="Times New Roman" w:hAnsi="Times New Roman"/>
          <w:i/>
          <w:iCs/>
          <w:sz w:val="30"/>
          <w:szCs w:val="30"/>
        </w:rPr>
        <w:t xml:space="preserve">, </w:t>
      </w:r>
      <w:r>
        <w:rPr>
          <w:rFonts w:ascii="Times New Roman" w:hAnsi="Times New Roman"/>
          <w:i/>
          <w:iCs/>
          <w:sz w:val="30"/>
          <w:szCs w:val="30"/>
        </w:rPr>
        <w:t>«</w:t>
      </w:r>
      <w:r w:rsidRPr="00772AFE">
        <w:rPr>
          <w:rFonts w:ascii="Times New Roman" w:hAnsi="Times New Roman"/>
          <w:i/>
          <w:iCs/>
          <w:sz w:val="30"/>
          <w:szCs w:val="30"/>
        </w:rPr>
        <w:t>Игла</w:t>
      </w:r>
      <w:r>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Pr>
          <w:rFonts w:ascii="Times New Roman" w:hAnsi="Times New Roman"/>
          <w:i/>
          <w:iCs/>
          <w:sz w:val="30"/>
          <w:szCs w:val="30"/>
        </w:rPr>
        <w:t>«</w:t>
      </w:r>
      <w:r w:rsidRPr="00772AFE">
        <w:rPr>
          <w:rFonts w:ascii="Times New Roman" w:hAnsi="Times New Roman"/>
          <w:i/>
          <w:iCs/>
          <w:sz w:val="30"/>
          <w:szCs w:val="30"/>
        </w:rPr>
        <w:t>Стрела-10</w:t>
      </w:r>
      <w:r>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Pr>
          <w:rFonts w:ascii="Times New Roman" w:hAnsi="Times New Roman"/>
          <w:i/>
          <w:iCs/>
          <w:sz w:val="30"/>
          <w:szCs w:val="30"/>
        </w:rPr>
        <w:t>«</w:t>
      </w:r>
      <w:r w:rsidRPr="00772AFE">
        <w:rPr>
          <w:rFonts w:ascii="Times New Roman" w:hAnsi="Times New Roman"/>
          <w:i/>
          <w:iCs/>
          <w:sz w:val="30"/>
          <w:szCs w:val="30"/>
        </w:rPr>
        <w:t>Тунгуска</w:t>
      </w:r>
      <w:r>
        <w:rPr>
          <w:rFonts w:ascii="Times New Roman" w:hAnsi="Times New Roman"/>
          <w:i/>
          <w:iCs/>
          <w:sz w:val="30"/>
          <w:szCs w:val="30"/>
        </w:rPr>
        <w:t>»</w:t>
      </w:r>
      <w:r w:rsidRPr="00772AFE">
        <w:rPr>
          <w:rFonts w:ascii="Times New Roman" w:hAnsi="Times New Roman"/>
          <w:i/>
          <w:iCs/>
          <w:sz w:val="30"/>
          <w:szCs w:val="30"/>
        </w:rPr>
        <w:t xml:space="preserve"> и другие.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7A69DB" w:rsidRPr="00772AFE" w:rsidRDefault="007A69DB" w:rsidP="007A69DB">
      <w:pPr>
        <w:spacing w:after="0" w:line="240" w:lineRule="auto"/>
        <w:ind w:firstLine="567"/>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7A69DB" w:rsidRPr="00772AFE" w:rsidRDefault="007A69DB" w:rsidP="007A69DB">
      <w:pPr>
        <w:spacing w:after="0" w:line="240" w:lineRule="auto"/>
        <w:ind w:firstLine="567"/>
        <w:jc w:val="both"/>
        <w:rPr>
          <w:rFonts w:ascii="Times New Roman" w:hAnsi="Times New Roman"/>
          <w:i/>
          <w:iCs/>
          <w:sz w:val="30"/>
          <w:szCs w:val="30"/>
        </w:rPr>
      </w:pPr>
      <w:r w:rsidRPr="00772AFE">
        <w:rPr>
          <w:rFonts w:ascii="Times New Roman" w:hAnsi="Times New Roman"/>
          <w:i/>
          <w:iCs/>
          <w:sz w:val="30"/>
          <w:szCs w:val="30"/>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rsidR="007A69DB" w:rsidRPr="00C166D6" w:rsidRDefault="007A69DB" w:rsidP="007A69DB">
      <w:pPr>
        <w:spacing w:after="0" w:line="240" w:lineRule="auto"/>
        <w:ind w:firstLine="567"/>
        <w:jc w:val="both"/>
        <w:rPr>
          <w:rFonts w:ascii="Times New Roman" w:hAnsi="Times New Roman"/>
          <w:i/>
          <w:iCs/>
          <w:sz w:val="30"/>
          <w:szCs w:val="30"/>
        </w:rPr>
      </w:pPr>
      <w:r w:rsidRPr="00C166D6">
        <w:rPr>
          <w:rFonts w:ascii="Times New Roman" w:hAnsi="Times New Roman"/>
          <w:i/>
          <w:iCs/>
          <w:sz w:val="30"/>
          <w:szCs w:val="30"/>
        </w:rPr>
        <w:t>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«Бук», «Тор-М2» и «</w:t>
      </w:r>
      <w:proofErr w:type="spellStart"/>
      <w:r w:rsidRPr="00C166D6">
        <w:rPr>
          <w:rFonts w:ascii="Times New Roman" w:hAnsi="Times New Roman"/>
          <w:i/>
          <w:iCs/>
          <w:sz w:val="30"/>
          <w:szCs w:val="30"/>
        </w:rPr>
        <w:t>Оса-АКМ</w:t>
      </w:r>
      <w:proofErr w:type="spellEnd"/>
      <w:r w:rsidRPr="00C166D6">
        <w:rPr>
          <w:rFonts w:ascii="Times New Roman" w:hAnsi="Times New Roman"/>
          <w:i/>
          <w:iCs/>
          <w:sz w:val="30"/>
          <w:szCs w:val="30"/>
        </w:rPr>
        <w:t>».</w:t>
      </w:r>
    </w:p>
    <w:p w:rsidR="007A69DB" w:rsidRPr="00C166D6" w:rsidRDefault="007A69DB" w:rsidP="007A69DB">
      <w:pPr>
        <w:spacing w:after="0" w:line="240" w:lineRule="auto"/>
        <w:ind w:firstLine="567"/>
        <w:jc w:val="both"/>
        <w:rPr>
          <w:rFonts w:ascii="Times New Roman" w:hAnsi="Times New Roman"/>
          <w:i/>
          <w:iCs/>
          <w:sz w:val="30"/>
          <w:szCs w:val="30"/>
        </w:rPr>
      </w:pPr>
      <w:r w:rsidRPr="00C166D6">
        <w:rPr>
          <w:rFonts w:ascii="Times New Roman" w:hAnsi="Times New Roman"/>
          <w:i/>
          <w:iCs/>
          <w:sz w:val="30"/>
          <w:szCs w:val="30"/>
        </w:rPr>
        <w:t>Радиотехнические войска имеют на вооружении радиолокационные станции отечественного производства «Противник», «Сопка», «Восток», «Роса», необходимые, в том числе, для обнаружения низколетящих целей.</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lastRenderedPageBreak/>
        <w:t>Подготовка военных кадров осуществляется военными учебными заведениями.</w:t>
      </w:r>
    </w:p>
    <w:p w:rsidR="007A69DB" w:rsidRPr="00772AFE" w:rsidRDefault="007A69DB" w:rsidP="007A69DB">
      <w:pPr>
        <w:spacing w:after="0" w:line="240" w:lineRule="auto"/>
        <w:ind w:firstLine="567"/>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7A69DB" w:rsidRPr="00772AFE" w:rsidRDefault="007A69DB" w:rsidP="007A69DB">
      <w:pPr>
        <w:spacing w:after="0" w:line="240" w:lineRule="auto"/>
        <w:ind w:firstLine="567"/>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Pr>
          <w:rFonts w:ascii="Times New Roman" w:hAnsi="Times New Roman"/>
          <w:i/>
          <w:iCs/>
          <w:sz w:val="30"/>
          <w:szCs w:val="30"/>
        </w:rPr>
        <w:t>«</w:t>
      </w:r>
      <w:r w:rsidRPr="00772AFE">
        <w:rPr>
          <w:rFonts w:ascii="Times New Roman" w:hAnsi="Times New Roman"/>
          <w:i/>
          <w:iCs/>
          <w:sz w:val="30"/>
          <w:szCs w:val="30"/>
        </w:rPr>
        <w:t>лейтенант</w:t>
      </w:r>
      <w:r>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w:t>
      </w:r>
      <w:r w:rsidR="00171574">
        <w:rPr>
          <w:rFonts w:ascii="Times New Roman" w:hAnsi="Times New Roman"/>
          <w:i/>
          <w:iCs/>
          <w:sz w:val="30"/>
          <w:szCs w:val="30"/>
        </w:rPr>
        <w:t>а обороны Российской Федерации.</w:t>
      </w:r>
    </w:p>
    <w:p w:rsidR="007A69DB" w:rsidRPr="00AB2D8B" w:rsidRDefault="007A69DB" w:rsidP="007A69DB">
      <w:pPr>
        <w:spacing w:after="0" w:line="240" w:lineRule="auto"/>
        <w:ind w:firstLine="567"/>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7A69DB" w:rsidRPr="001A72B0" w:rsidRDefault="007A69DB" w:rsidP="007A69DB">
      <w:pPr>
        <w:spacing w:after="0" w:line="240" w:lineRule="auto"/>
        <w:ind w:firstLine="567"/>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rsidR="007A69DB" w:rsidRPr="001A72B0" w:rsidRDefault="007A69DB" w:rsidP="007A69DB">
      <w:pPr>
        <w:spacing w:after="0" w:line="240" w:lineRule="auto"/>
        <w:ind w:firstLine="567"/>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w:t>
      </w:r>
      <w:r w:rsidR="00171574">
        <w:rPr>
          <w:rFonts w:ascii="Times New Roman" w:hAnsi="Times New Roman"/>
          <w:sz w:val="30"/>
          <w:szCs w:val="30"/>
        </w:rPr>
        <w:t>жащих и приравненных к ним лиц.</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7A69DB" w:rsidRPr="00AB2D8B" w:rsidRDefault="007A69DB" w:rsidP="007A69DB">
      <w:pPr>
        <w:spacing w:after="0" w:line="240" w:lineRule="auto"/>
        <w:ind w:firstLine="567"/>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rsidR="007A69DB" w:rsidRPr="00AB2D8B" w:rsidRDefault="007A69DB" w:rsidP="007A69DB">
      <w:pPr>
        <w:spacing w:after="0" w:line="240" w:lineRule="auto"/>
        <w:ind w:firstLine="567"/>
        <w:jc w:val="both"/>
        <w:rPr>
          <w:rFonts w:ascii="Times New Roman" w:hAnsi="Times New Roman"/>
          <w:i/>
          <w:iCs/>
          <w:sz w:val="30"/>
          <w:szCs w:val="30"/>
        </w:rPr>
      </w:pPr>
      <w:r w:rsidRPr="00AB2D8B">
        <w:rPr>
          <w:rFonts w:ascii="Times New Roman" w:hAnsi="Times New Roman"/>
          <w:i/>
          <w:iCs/>
          <w:sz w:val="30"/>
          <w:szCs w:val="30"/>
        </w:rPr>
        <w:t>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w:t>
      </w:r>
      <w:r w:rsidR="00171574">
        <w:rPr>
          <w:rFonts w:ascii="Times New Roman" w:hAnsi="Times New Roman"/>
          <w:i/>
          <w:iCs/>
          <w:sz w:val="30"/>
          <w:szCs w:val="30"/>
        </w:rPr>
        <w:t>дчиненных Министерству обороны.</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lastRenderedPageBreak/>
        <w:t>Кроме того, в учреждениях общего образования функционирует755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охватом3579 обучающихся.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Pr>
          <w:rFonts w:ascii="Times New Roman" w:hAnsi="Times New Roman"/>
          <w:sz w:val="30"/>
          <w:szCs w:val="30"/>
        </w:rPr>
        <w:t>«</w:t>
      </w:r>
      <w:r w:rsidRPr="000D5F84">
        <w:rPr>
          <w:rFonts w:ascii="Times New Roman" w:hAnsi="Times New Roman"/>
          <w:sz w:val="30"/>
          <w:szCs w:val="30"/>
        </w:rPr>
        <w:t>Орленок</w:t>
      </w:r>
      <w:r>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7A69DB" w:rsidRPr="007A69DB" w:rsidRDefault="007A69DB" w:rsidP="007A69DB">
      <w:pPr>
        <w:spacing w:after="0" w:line="240" w:lineRule="auto"/>
        <w:ind w:firstLine="567"/>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Pr="000D5F84">
        <w:rPr>
          <w:rFonts w:ascii="Times New Roman" w:hAnsi="Times New Roman"/>
          <w:sz w:val="30"/>
          <w:szCs w:val="30"/>
        </w:rPr>
        <w:t>, – подчеркнул Президент Республики Беларусь А.Г.Лукашенко на состоявшемся 10 мая 2022 г. совещании по государственному оборонному заказу на 2022 год.</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w:t>
      </w:r>
      <w:r w:rsidR="00171574">
        <w:rPr>
          <w:rFonts w:ascii="Times New Roman" w:hAnsi="Times New Roman"/>
          <w:sz w:val="30"/>
          <w:szCs w:val="30"/>
        </w:rPr>
        <w:t>укоемкую гражданскую продукцию.</w:t>
      </w:r>
    </w:p>
    <w:p w:rsidR="007A69DB" w:rsidRPr="002619F0" w:rsidRDefault="007A69DB" w:rsidP="007A69DB">
      <w:pPr>
        <w:spacing w:after="0" w:line="240" w:lineRule="auto"/>
        <w:ind w:firstLine="567"/>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rsidR="007A69DB" w:rsidRPr="002619F0" w:rsidRDefault="007A69DB" w:rsidP="007A69DB">
      <w:pPr>
        <w:spacing w:after="0" w:line="240" w:lineRule="auto"/>
        <w:ind w:firstLine="567"/>
        <w:jc w:val="both"/>
        <w:rPr>
          <w:rFonts w:ascii="Times New Roman" w:hAnsi="Times New Roman"/>
          <w:i/>
          <w:iCs/>
          <w:sz w:val="30"/>
          <w:szCs w:val="30"/>
        </w:rPr>
      </w:pPr>
      <w:r w:rsidRPr="002619F0">
        <w:rPr>
          <w:rFonts w:ascii="Times New Roman" w:hAnsi="Times New Roman"/>
          <w:i/>
          <w:iCs/>
          <w:sz w:val="30"/>
          <w:szCs w:val="30"/>
        </w:rPr>
        <w:t>В систему Государственного военно-промышленного комитета Республики Беларусь входят 46% организаций, имеющих научный стат</w:t>
      </w:r>
      <w:r w:rsidR="00171574">
        <w:rPr>
          <w:rFonts w:ascii="Times New Roman" w:hAnsi="Times New Roman"/>
          <w:i/>
          <w:iCs/>
          <w:sz w:val="30"/>
          <w:szCs w:val="30"/>
        </w:rPr>
        <w:t>ус.</w:t>
      </w:r>
    </w:p>
    <w:p w:rsidR="007A69DB" w:rsidRPr="002619F0" w:rsidRDefault="007A69DB" w:rsidP="007A69DB">
      <w:pPr>
        <w:spacing w:after="0" w:line="240" w:lineRule="auto"/>
        <w:ind w:firstLine="567"/>
        <w:jc w:val="both"/>
        <w:rPr>
          <w:rFonts w:ascii="Times New Roman" w:hAnsi="Times New Roman"/>
          <w:i/>
          <w:iCs/>
          <w:sz w:val="30"/>
          <w:szCs w:val="30"/>
        </w:rPr>
      </w:pPr>
      <w:r w:rsidRPr="002619F0">
        <w:rPr>
          <w:rFonts w:ascii="Times New Roman" w:hAnsi="Times New Roman"/>
          <w:i/>
          <w:iCs/>
          <w:sz w:val="30"/>
          <w:szCs w:val="30"/>
        </w:rPr>
        <w:t>Ежегодно проводится не менее 10 опытно-конструкторских работ по разработке новых образцов вооружения, военной и спец</w:t>
      </w:r>
      <w:r w:rsidR="00171574">
        <w:rPr>
          <w:rFonts w:ascii="Times New Roman" w:hAnsi="Times New Roman"/>
          <w:i/>
          <w:iCs/>
          <w:sz w:val="30"/>
          <w:szCs w:val="30"/>
        </w:rPr>
        <w:t>иальной техники (далее – ВВСТ).</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Несмотря на беспрецедентное </w:t>
      </w:r>
      <w:proofErr w:type="spellStart"/>
      <w:r w:rsidRPr="000D5F84">
        <w:rPr>
          <w:rFonts w:ascii="Times New Roman" w:hAnsi="Times New Roman"/>
          <w:sz w:val="30"/>
          <w:szCs w:val="30"/>
        </w:rPr>
        <w:t>санкционное</w:t>
      </w:r>
      <w:proofErr w:type="spellEnd"/>
      <w:r w:rsidRPr="000D5F84">
        <w:rPr>
          <w:rFonts w:ascii="Times New Roman" w:hAnsi="Times New Roman"/>
          <w:sz w:val="30"/>
          <w:szCs w:val="30"/>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Отремонтировано и модернизировано более 70 образцов ВВСТ и более 500 единиц дополнительного оборудования (рулевые винты, двигатели для бронет</w:t>
      </w:r>
      <w:r w:rsidR="00171574">
        <w:rPr>
          <w:rFonts w:ascii="Times New Roman" w:hAnsi="Times New Roman"/>
          <w:sz w:val="30"/>
          <w:szCs w:val="30"/>
        </w:rPr>
        <w:t>ехники, блоки РЛС и ЗРК и др.).</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Pr>
          <w:rFonts w:ascii="Times New Roman" w:hAnsi="Times New Roman"/>
          <w:sz w:val="30"/>
          <w:szCs w:val="30"/>
        </w:rPr>
        <w:t>«</w:t>
      </w:r>
      <w:r w:rsidRPr="000D5F84">
        <w:rPr>
          <w:rFonts w:ascii="Times New Roman" w:hAnsi="Times New Roman"/>
          <w:sz w:val="30"/>
          <w:szCs w:val="30"/>
        </w:rPr>
        <w:t>АГАТ</w:t>
      </w:r>
      <w:r>
        <w:rPr>
          <w:rFonts w:ascii="Times New Roman" w:hAnsi="Times New Roman"/>
          <w:sz w:val="30"/>
          <w:szCs w:val="30"/>
        </w:rPr>
        <w:t>»</w:t>
      </w:r>
      <w:r w:rsidRPr="000D5F84">
        <w:rPr>
          <w:rFonts w:ascii="Times New Roman" w:hAnsi="Times New Roman"/>
          <w:sz w:val="30"/>
          <w:szCs w:val="30"/>
        </w:rPr>
        <w:t xml:space="preserve">, оптика </w:t>
      </w:r>
      <w:r>
        <w:rPr>
          <w:rFonts w:ascii="Times New Roman" w:hAnsi="Times New Roman"/>
          <w:sz w:val="30"/>
          <w:szCs w:val="30"/>
        </w:rPr>
        <w:t>«</w:t>
      </w:r>
      <w:r w:rsidRPr="000D5F84">
        <w:rPr>
          <w:rFonts w:ascii="Times New Roman" w:hAnsi="Times New Roman"/>
          <w:sz w:val="30"/>
          <w:szCs w:val="30"/>
        </w:rPr>
        <w:t>Пеленга</w:t>
      </w:r>
      <w:r>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7A69DB" w:rsidRPr="000D5F84" w:rsidRDefault="007A69DB" w:rsidP="007A69DB">
      <w:pPr>
        <w:spacing w:after="0" w:line="240" w:lineRule="auto"/>
        <w:ind w:firstLine="567"/>
        <w:jc w:val="both"/>
        <w:rPr>
          <w:rFonts w:ascii="Times New Roman" w:hAnsi="Times New Roman"/>
          <w:sz w:val="30"/>
          <w:szCs w:val="30"/>
        </w:rPr>
      </w:pPr>
    </w:p>
    <w:p w:rsidR="007A69DB" w:rsidRPr="007A69DB" w:rsidRDefault="007A69DB" w:rsidP="007A69DB">
      <w:pPr>
        <w:spacing w:after="0" w:line="240" w:lineRule="auto"/>
        <w:ind w:firstLine="567"/>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lastRenderedPageBreak/>
        <w:t>обеспечение поддержания стратегического уровня международного военного сотрудничества с Российской Федерацией;</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w:t>
      </w:r>
      <w:r w:rsidR="00171574">
        <w:rPr>
          <w:rFonts w:ascii="Times New Roman" w:hAnsi="Times New Roman"/>
          <w:sz w:val="30"/>
          <w:szCs w:val="30"/>
        </w:rPr>
        <w:t>опасности Союзного государства.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На территории Беларуси поэтапно развертывается региональна</w:t>
      </w:r>
      <w:r w:rsidR="00171574">
        <w:rPr>
          <w:rFonts w:ascii="Times New Roman" w:hAnsi="Times New Roman"/>
          <w:sz w:val="30"/>
          <w:szCs w:val="30"/>
        </w:rPr>
        <w:t>я группировка войск двух стран.</w:t>
      </w:r>
    </w:p>
    <w:p w:rsidR="007A69DB" w:rsidRPr="00F625D7" w:rsidRDefault="007A69DB" w:rsidP="007A69DB">
      <w:pPr>
        <w:spacing w:after="0" w:line="240" w:lineRule="auto"/>
        <w:ind w:firstLine="567"/>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7A69DB" w:rsidRPr="00F625D7" w:rsidRDefault="007A69DB" w:rsidP="007A69DB">
      <w:pPr>
        <w:spacing w:after="0" w:line="240" w:lineRule="auto"/>
        <w:ind w:firstLine="567"/>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Pr>
          <w:rFonts w:ascii="Times New Roman" w:hAnsi="Times New Roman"/>
          <w:i/>
          <w:iCs/>
          <w:sz w:val="30"/>
          <w:szCs w:val="30"/>
        </w:rPr>
        <w:t>«</w:t>
      </w:r>
      <w:r w:rsidRPr="00F625D7">
        <w:rPr>
          <w:rFonts w:ascii="Times New Roman" w:hAnsi="Times New Roman"/>
          <w:i/>
          <w:iCs/>
          <w:sz w:val="30"/>
          <w:szCs w:val="30"/>
        </w:rPr>
        <w:t>Союзная решимость – 2022</w:t>
      </w:r>
      <w:r>
        <w:rPr>
          <w:rFonts w:ascii="Times New Roman" w:hAnsi="Times New Roman"/>
          <w:i/>
          <w:iCs/>
          <w:sz w:val="30"/>
          <w:szCs w:val="30"/>
        </w:rPr>
        <w:t xml:space="preserve">»   </w:t>
      </w:r>
      <w:r w:rsidRPr="00F625D7">
        <w:rPr>
          <w:rFonts w:ascii="Times New Roman" w:hAnsi="Times New Roman"/>
          <w:i/>
          <w:iCs/>
          <w:sz w:val="30"/>
          <w:szCs w:val="30"/>
        </w:rPr>
        <w:t xml:space="preserve">(01–20.02.2022), подготовка и </w:t>
      </w:r>
      <w:proofErr w:type="spellStart"/>
      <w:r w:rsidRPr="00F625D7">
        <w:rPr>
          <w:rFonts w:ascii="Times New Roman" w:hAnsi="Times New Roman"/>
          <w:i/>
          <w:iCs/>
          <w:sz w:val="30"/>
          <w:szCs w:val="30"/>
        </w:rPr>
        <w:t>слаживание</w:t>
      </w:r>
      <w:proofErr w:type="spellEnd"/>
      <w:r w:rsidRPr="00F625D7">
        <w:rPr>
          <w:rFonts w:ascii="Times New Roman" w:hAnsi="Times New Roman"/>
          <w:i/>
          <w:iCs/>
          <w:sz w:val="30"/>
          <w:szCs w:val="30"/>
        </w:rPr>
        <w:t xml:space="preserve"> совместной региональной группировки (четвертый квартал 2022 г.), совестное летно-тактическое учение (16.01–01.02.2023) на территории Беларуси.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Динамично развивается военно-техническое сотрудничество оборон</w:t>
      </w:r>
      <w:r w:rsidR="00171574">
        <w:rPr>
          <w:rFonts w:ascii="Times New Roman" w:hAnsi="Times New Roman"/>
          <w:sz w:val="30"/>
          <w:szCs w:val="30"/>
        </w:rPr>
        <w:t>ных ведомств двух стран.</w:t>
      </w:r>
    </w:p>
    <w:p w:rsidR="007A69DB" w:rsidRPr="00F625D7" w:rsidRDefault="007A69DB" w:rsidP="007A69DB">
      <w:pPr>
        <w:spacing w:after="0" w:line="240" w:lineRule="auto"/>
        <w:ind w:firstLine="567"/>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7A69DB" w:rsidRPr="00F625D7" w:rsidRDefault="007A69DB" w:rsidP="007A69DB">
      <w:pPr>
        <w:spacing w:after="0" w:line="240" w:lineRule="auto"/>
        <w:ind w:firstLine="567"/>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Pr>
          <w:rFonts w:ascii="Times New Roman" w:hAnsi="Times New Roman"/>
          <w:i/>
          <w:iCs/>
          <w:sz w:val="30"/>
          <w:szCs w:val="30"/>
        </w:rPr>
        <w:t>«</w:t>
      </w:r>
      <w:r w:rsidRPr="00F625D7">
        <w:rPr>
          <w:rFonts w:ascii="Times New Roman" w:hAnsi="Times New Roman"/>
          <w:i/>
          <w:iCs/>
          <w:sz w:val="30"/>
          <w:szCs w:val="30"/>
        </w:rPr>
        <w:t>Искандер</w:t>
      </w:r>
      <w:r>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Республика Беларусь рассматривает ОДКБ в качестве гаранта международной и региональной безопасности, стабильности, а также защиты </w:t>
      </w:r>
      <w:r w:rsidRPr="000D5F84">
        <w:rPr>
          <w:rFonts w:ascii="Times New Roman" w:hAnsi="Times New Roman"/>
          <w:sz w:val="30"/>
          <w:szCs w:val="30"/>
        </w:rPr>
        <w:lastRenderedPageBreak/>
        <w:t>на коллективной основе независимости, территориальной целостности и суверенитета государства.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w:t>
      </w:r>
      <w:r w:rsidR="00171574">
        <w:rPr>
          <w:rFonts w:ascii="Times New Roman" w:hAnsi="Times New Roman"/>
          <w:sz w:val="30"/>
          <w:szCs w:val="30"/>
        </w:rPr>
        <w:t>ьной и глобальной безопасности.</w:t>
      </w:r>
    </w:p>
    <w:p w:rsidR="007A69DB" w:rsidRPr="00F625D7" w:rsidRDefault="007A69DB" w:rsidP="007A69DB">
      <w:pPr>
        <w:spacing w:after="0" w:line="240" w:lineRule="auto"/>
        <w:ind w:firstLine="567"/>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7A69DB" w:rsidRPr="00F625D7" w:rsidRDefault="007A69DB" w:rsidP="007A69DB">
      <w:pPr>
        <w:spacing w:after="0" w:line="240" w:lineRule="auto"/>
        <w:ind w:firstLine="567"/>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w:t>
      </w:r>
      <w:proofErr w:type="spellStart"/>
      <w:r w:rsidRPr="00F625D7">
        <w:rPr>
          <w:rFonts w:ascii="Times New Roman" w:hAnsi="Times New Roman"/>
          <w:i/>
          <w:iCs/>
          <w:sz w:val="30"/>
          <w:szCs w:val="30"/>
        </w:rPr>
        <w:t>задействовании</w:t>
      </w:r>
      <w:proofErr w:type="spellEnd"/>
      <w:r w:rsidRPr="00F625D7">
        <w:rPr>
          <w:rFonts w:ascii="Times New Roman" w:hAnsi="Times New Roman"/>
          <w:i/>
          <w:iCs/>
          <w:sz w:val="30"/>
          <w:szCs w:val="30"/>
        </w:rPr>
        <w:t xml:space="preserve"> сил и средств коллективной безопасности, стала миротворческая операция Коллективных миротворческих сил ОДКБ на террито</w:t>
      </w:r>
      <w:r w:rsidR="00171574">
        <w:rPr>
          <w:rFonts w:ascii="Times New Roman" w:hAnsi="Times New Roman"/>
          <w:i/>
          <w:iCs/>
          <w:sz w:val="30"/>
          <w:szCs w:val="30"/>
        </w:rPr>
        <w:t>рии Казахстана в январе 2022 г.</w:t>
      </w:r>
    </w:p>
    <w:p w:rsidR="007A69DB" w:rsidRPr="00F625D7" w:rsidRDefault="007A69DB" w:rsidP="007A69DB">
      <w:pPr>
        <w:spacing w:after="0" w:line="240" w:lineRule="auto"/>
        <w:ind w:firstLine="567"/>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«Взаимодействие – 2022» с Коллективными силами оперативного реагирования ОДКБ; специальное учение «Поиск – 2022» с силами и средствами разведки; учение «Эшелон – 2022» с подразделениями материально-технического обеспечения войск (Коллективных сил) </w:t>
      </w:r>
      <w:r w:rsidR="00171574">
        <w:rPr>
          <w:rFonts w:ascii="Times New Roman" w:hAnsi="Times New Roman"/>
          <w:i/>
          <w:iCs/>
          <w:sz w:val="30"/>
          <w:szCs w:val="30"/>
        </w:rPr>
        <w:t>ОДКБ.</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7A69DB" w:rsidRPr="00F625D7" w:rsidRDefault="007A69DB" w:rsidP="007A69DB">
      <w:pPr>
        <w:spacing w:after="0" w:line="240" w:lineRule="auto"/>
        <w:ind w:firstLine="567"/>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7A69DB" w:rsidRPr="007A69DB" w:rsidRDefault="007A69DB" w:rsidP="007A69DB">
      <w:pPr>
        <w:spacing w:after="0" w:line="240" w:lineRule="auto"/>
        <w:ind w:firstLine="567"/>
        <w:jc w:val="both"/>
        <w:rPr>
          <w:rFonts w:ascii="Times New Roman" w:hAnsi="Times New Roman"/>
          <w:i/>
          <w:iCs/>
          <w:sz w:val="30"/>
          <w:szCs w:val="30"/>
        </w:rPr>
      </w:pPr>
      <w:r w:rsidRPr="00F625D7">
        <w:rPr>
          <w:rFonts w:ascii="Times New Roman" w:hAnsi="Times New Roman"/>
          <w:i/>
          <w:iCs/>
          <w:sz w:val="30"/>
          <w:szCs w:val="30"/>
        </w:rPr>
        <w:t xml:space="preserve">VIII </w:t>
      </w:r>
      <w:r>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7A69DB" w:rsidRPr="007A69DB" w:rsidRDefault="007A69DB" w:rsidP="007A69DB">
      <w:pPr>
        <w:pageBreakBefore/>
        <w:spacing w:after="0" w:line="240" w:lineRule="auto"/>
        <w:ind w:firstLine="567"/>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w:t>
      </w:r>
      <w:r w:rsidR="00171574">
        <w:rPr>
          <w:rFonts w:ascii="Times New Roman" w:hAnsi="Times New Roman"/>
          <w:sz w:val="30"/>
          <w:szCs w:val="30"/>
        </w:rPr>
        <w:t>то безопасность за счет других.</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Pr>
          <w:rFonts w:ascii="Times New Roman" w:hAnsi="Times New Roman"/>
          <w:sz w:val="30"/>
          <w:szCs w:val="30"/>
        </w:rPr>
        <w:t>«</w:t>
      </w:r>
      <w:r w:rsidRPr="000D5F84">
        <w:rPr>
          <w:rFonts w:ascii="Times New Roman" w:hAnsi="Times New Roman"/>
          <w:sz w:val="30"/>
          <w:szCs w:val="30"/>
        </w:rPr>
        <w:t>Тополь</w:t>
      </w:r>
      <w:r>
        <w:rPr>
          <w:rFonts w:ascii="Times New Roman" w:hAnsi="Times New Roman"/>
          <w:sz w:val="30"/>
          <w:szCs w:val="30"/>
        </w:rPr>
        <w:t>»</w:t>
      </w:r>
      <w:r w:rsidRPr="000D5F84">
        <w:rPr>
          <w:rFonts w:ascii="Times New Roman" w:hAnsi="Times New Roman"/>
          <w:sz w:val="30"/>
          <w:szCs w:val="30"/>
        </w:rPr>
        <w:t>).</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Pr>
          <w:rFonts w:ascii="Times New Roman" w:hAnsi="Times New Roman"/>
          <w:sz w:val="30"/>
          <w:szCs w:val="30"/>
        </w:rPr>
        <w:t>»</w:t>
      </w:r>
      <w:r w:rsidRPr="000D5F84">
        <w:rPr>
          <w:rFonts w:ascii="Times New Roman" w:hAnsi="Times New Roman"/>
          <w:sz w:val="30"/>
          <w:szCs w:val="30"/>
        </w:rPr>
        <w:t>.</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w:t>
      </w:r>
      <w:r w:rsidR="00171574">
        <w:rPr>
          <w:rFonts w:ascii="Times New Roman" w:hAnsi="Times New Roman"/>
          <w:sz w:val="30"/>
          <w:szCs w:val="30"/>
        </w:rPr>
        <w:t>цией на полигонах бывшего СССР.</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w:t>
      </w:r>
      <w:r w:rsidR="00171574">
        <w:rPr>
          <w:rFonts w:ascii="Times New Roman" w:hAnsi="Times New Roman"/>
          <w:sz w:val="30"/>
          <w:szCs w:val="30"/>
        </w:rPr>
        <w:t>тью странами-участницами ДОВСЕ.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Наша страна осуществляла активное взаимодействие в сфере общеевропейской безопасности с Организацией по безопасн</w:t>
      </w:r>
      <w:r w:rsidR="00171574">
        <w:rPr>
          <w:rFonts w:ascii="Times New Roman" w:hAnsi="Times New Roman"/>
          <w:sz w:val="30"/>
          <w:szCs w:val="30"/>
        </w:rPr>
        <w:t>ости и сотрудничеству в Европе.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w:t>
      </w:r>
      <w:r w:rsidR="00171574">
        <w:rPr>
          <w:rFonts w:ascii="Times New Roman" w:hAnsi="Times New Roman"/>
          <w:sz w:val="30"/>
          <w:szCs w:val="30"/>
        </w:rPr>
        <w:t xml:space="preserve"> доверия между странами.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Pr>
          <w:rFonts w:ascii="Times New Roman" w:hAnsi="Times New Roman"/>
          <w:sz w:val="30"/>
          <w:szCs w:val="30"/>
        </w:rPr>
        <w:t>«</w:t>
      </w:r>
      <w:r w:rsidRPr="000D5F84">
        <w:rPr>
          <w:rFonts w:ascii="Times New Roman" w:hAnsi="Times New Roman"/>
          <w:sz w:val="30"/>
          <w:szCs w:val="30"/>
        </w:rPr>
        <w:t>пояс цифрового добрососедства</w:t>
      </w:r>
      <w:r>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w:t>
      </w:r>
      <w:proofErr w:type="spellStart"/>
      <w:r w:rsidRPr="000D5F84">
        <w:rPr>
          <w:rFonts w:ascii="Times New Roman" w:hAnsi="Times New Roman"/>
          <w:sz w:val="30"/>
          <w:szCs w:val="30"/>
        </w:rPr>
        <w:t>неразмещении</w:t>
      </w:r>
      <w:proofErr w:type="spellEnd"/>
      <w:r w:rsidRPr="000D5F84">
        <w:rPr>
          <w:rFonts w:ascii="Times New Roman" w:hAnsi="Times New Roman"/>
          <w:sz w:val="30"/>
          <w:szCs w:val="30"/>
        </w:rPr>
        <w:t xml:space="preserve"> ракет средне</w:t>
      </w:r>
      <w:r w:rsidR="002578C2">
        <w:rPr>
          <w:rFonts w:ascii="Times New Roman" w:hAnsi="Times New Roman"/>
          <w:sz w:val="30"/>
          <w:szCs w:val="30"/>
        </w:rPr>
        <w:t>й и меньшей дальности в Европе.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w:t>
      </w:r>
      <w:r w:rsidRPr="000D5F84">
        <w:rPr>
          <w:rFonts w:ascii="Times New Roman" w:hAnsi="Times New Roman"/>
          <w:sz w:val="30"/>
          <w:szCs w:val="30"/>
        </w:rPr>
        <w:lastRenderedPageBreak/>
        <w:t xml:space="preserve">международного переговорного процесса </w:t>
      </w:r>
      <w:r>
        <w:rPr>
          <w:rFonts w:ascii="Times New Roman" w:hAnsi="Times New Roman"/>
          <w:sz w:val="30"/>
          <w:szCs w:val="30"/>
        </w:rPr>
        <w:t>«</w:t>
      </w:r>
      <w:r w:rsidRPr="000D5F84">
        <w:rPr>
          <w:rFonts w:ascii="Times New Roman" w:hAnsi="Times New Roman"/>
          <w:sz w:val="30"/>
          <w:szCs w:val="30"/>
        </w:rPr>
        <w:t>в духе Сан-Франциско</w:t>
      </w:r>
      <w:r>
        <w:rPr>
          <w:rFonts w:ascii="Times New Roman" w:hAnsi="Times New Roman"/>
          <w:sz w:val="30"/>
          <w:szCs w:val="30"/>
        </w:rPr>
        <w:t>»</w:t>
      </w:r>
      <w:r w:rsidRPr="000D5F84">
        <w:rPr>
          <w:rFonts w:ascii="Times New Roman" w:hAnsi="Times New Roman"/>
          <w:sz w:val="30"/>
          <w:szCs w:val="30"/>
        </w:rPr>
        <w:t xml:space="preserve"> (</w:t>
      </w:r>
      <w:proofErr w:type="spellStart"/>
      <w:r w:rsidRPr="000D5F84">
        <w:rPr>
          <w:rFonts w:ascii="Times New Roman" w:hAnsi="Times New Roman"/>
          <w:sz w:val="30"/>
          <w:szCs w:val="30"/>
        </w:rPr>
        <w:t>Сан-Францисская</w:t>
      </w:r>
      <w:proofErr w:type="spellEnd"/>
      <w:r w:rsidRPr="000D5F84">
        <w:rPr>
          <w:rFonts w:ascii="Times New Roman" w:hAnsi="Times New Roman"/>
          <w:sz w:val="30"/>
          <w:szCs w:val="30"/>
        </w:rPr>
        <w:t xml:space="preserve"> конференция 1945 года разработала Устав ООН), с идеей которого Президент наш</w:t>
      </w:r>
      <w:r w:rsidR="002578C2">
        <w:rPr>
          <w:rFonts w:ascii="Times New Roman" w:hAnsi="Times New Roman"/>
          <w:sz w:val="30"/>
          <w:szCs w:val="30"/>
        </w:rPr>
        <w:t>ей страны выступил в 2022 году.</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Pr>
          <w:rFonts w:ascii="Times New Roman" w:hAnsi="Times New Roman"/>
          <w:sz w:val="30"/>
          <w:szCs w:val="30"/>
        </w:rPr>
        <w:t>«</w:t>
      </w:r>
      <w:r w:rsidRPr="000D5F84">
        <w:rPr>
          <w:rFonts w:ascii="Times New Roman" w:hAnsi="Times New Roman"/>
          <w:sz w:val="30"/>
          <w:szCs w:val="30"/>
        </w:rPr>
        <w:t>интеграции интеграций</w:t>
      </w:r>
      <w:r>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Pr>
          <w:rFonts w:ascii="Times New Roman" w:hAnsi="Times New Roman"/>
          <w:sz w:val="30"/>
          <w:szCs w:val="30"/>
        </w:rPr>
        <w:t>«</w:t>
      </w:r>
      <w:r w:rsidRPr="000D5F84">
        <w:rPr>
          <w:rFonts w:ascii="Times New Roman" w:hAnsi="Times New Roman"/>
          <w:sz w:val="30"/>
          <w:szCs w:val="30"/>
        </w:rPr>
        <w:t>Пояс и путь</w:t>
      </w:r>
      <w:r>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Однако, к сожалению, в большинстве своем эти и другие белорусские мирн</w:t>
      </w:r>
      <w:r w:rsidR="002578C2">
        <w:rPr>
          <w:rFonts w:ascii="Times New Roman" w:hAnsi="Times New Roman"/>
          <w:sz w:val="30"/>
          <w:szCs w:val="30"/>
        </w:rPr>
        <w:t>ые инициативы услышаны не были.</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С ноября 2021 г. практическое сотрудничество Республики Беларусь с НАТО в военной сфере не осуществляется ввиду его прио</w:t>
      </w:r>
      <w:r w:rsidR="002578C2">
        <w:rPr>
          <w:rFonts w:ascii="Times New Roman" w:hAnsi="Times New Roman"/>
          <w:sz w:val="30"/>
          <w:szCs w:val="30"/>
        </w:rPr>
        <w:t>становки по инициативе альянса.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w:t>
      </w:r>
      <w:r w:rsidR="002578C2">
        <w:rPr>
          <w:rFonts w:ascii="Times New Roman" w:hAnsi="Times New Roman"/>
          <w:sz w:val="30"/>
          <w:szCs w:val="30"/>
        </w:rPr>
        <w:t xml:space="preserve"> политики стал дефицит доверия.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7A69DB" w:rsidRPr="000D5F84"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w:t>
      </w:r>
      <w:r w:rsidR="002578C2">
        <w:rPr>
          <w:rFonts w:ascii="Times New Roman" w:hAnsi="Times New Roman"/>
          <w:sz w:val="30"/>
          <w:szCs w:val="30"/>
        </w:rPr>
        <w:t xml:space="preserve"> надежной опорой для союзников.</w:t>
      </w:r>
    </w:p>
    <w:p w:rsidR="007A69DB" w:rsidRDefault="007A69DB" w:rsidP="007A69DB">
      <w:pPr>
        <w:spacing w:after="0" w:line="240" w:lineRule="auto"/>
        <w:ind w:firstLine="567"/>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Pr>
          <w:rFonts w:ascii="Times New Roman" w:hAnsi="Times New Roman"/>
          <w:sz w:val="30"/>
          <w:szCs w:val="30"/>
        </w:rPr>
        <w:t>»</w:t>
      </w:r>
      <w:r w:rsidRPr="000D5F84">
        <w:rPr>
          <w:rFonts w:ascii="Times New Roman" w:hAnsi="Times New Roman"/>
          <w:sz w:val="30"/>
          <w:szCs w:val="30"/>
        </w:rPr>
        <w:t>.</w:t>
      </w:r>
    </w:p>
    <w:p w:rsidR="002578C2" w:rsidRDefault="002578C2" w:rsidP="007A69DB">
      <w:pPr>
        <w:spacing w:after="0" w:line="240" w:lineRule="auto"/>
        <w:ind w:firstLine="567"/>
        <w:jc w:val="both"/>
        <w:rPr>
          <w:rFonts w:ascii="Times New Roman" w:hAnsi="Times New Roman"/>
          <w:sz w:val="30"/>
          <w:szCs w:val="30"/>
        </w:rPr>
      </w:pPr>
    </w:p>
    <w:p w:rsidR="00094926" w:rsidRPr="002578C2" w:rsidRDefault="007A69DB" w:rsidP="002578C2">
      <w:pPr>
        <w:pStyle w:val="2"/>
        <w:spacing w:line="280" w:lineRule="exact"/>
        <w:ind w:firstLine="567"/>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Президенте Республики </w:t>
      </w:r>
      <w:proofErr w:type="spellStart"/>
      <w:r w:rsidRPr="00763DC4">
        <w:rPr>
          <w:bCs/>
          <w:i/>
          <w:sz w:val="30"/>
          <w:szCs w:val="30"/>
        </w:rPr>
        <w:t>Беларусьна</w:t>
      </w:r>
      <w:proofErr w:type="spellEnd"/>
      <w:r w:rsidRPr="00763DC4">
        <w:rPr>
          <w:bCs/>
          <w:i/>
          <w:sz w:val="30"/>
          <w:szCs w:val="30"/>
        </w:rPr>
        <w:t xml:space="preserve"> основе информации </w:t>
      </w:r>
      <w:r w:rsidRPr="000D5F84">
        <w:rPr>
          <w:bCs/>
          <w:i/>
          <w:sz w:val="30"/>
          <w:szCs w:val="30"/>
        </w:rPr>
        <w:t xml:space="preserve">Министерства </w:t>
      </w:r>
      <w:proofErr w:type="spellStart"/>
      <w:r w:rsidRPr="000D5F84">
        <w:rPr>
          <w:bCs/>
          <w:i/>
          <w:sz w:val="30"/>
          <w:szCs w:val="30"/>
        </w:rPr>
        <w:t>обороны,Министерства</w:t>
      </w:r>
      <w:proofErr w:type="spellEnd"/>
      <w:r w:rsidRPr="000D5F84">
        <w:rPr>
          <w:bCs/>
          <w:i/>
          <w:sz w:val="30"/>
          <w:szCs w:val="30"/>
        </w:rPr>
        <w:t xml:space="preserve"> иностранных дел Республики </w:t>
      </w:r>
      <w:proofErr w:type="spellStart"/>
      <w:r w:rsidRPr="000D5F84">
        <w:rPr>
          <w:bCs/>
          <w:i/>
          <w:sz w:val="30"/>
          <w:szCs w:val="30"/>
        </w:rPr>
        <w:t>Беларусь,Государственного</w:t>
      </w:r>
      <w:proofErr w:type="spellEnd"/>
      <w:r w:rsidRPr="000D5F84">
        <w:rPr>
          <w:bCs/>
          <w:i/>
          <w:sz w:val="30"/>
          <w:szCs w:val="30"/>
        </w:rPr>
        <w:t xml:space="preserve"> военно-промышленного комитета Республики Беларусь, публикаций государственных СМИ</w:t>
      </w:r>
    </w:p>
    <w:sectPr w:rsidR="00094926" w:rsidRPr="002578C2" w:rsidSect="002578C2">
      <w:pgSz w:w="11906" w:h="16838"/>
      <w:pgMar w:top="28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useFELayout/>
  </w:compat>
  <w:rsids>
    <w:rsidRoot w:val="007A69DB"/>
    <w:rsid w:val="00094926"/>
    <w:rsid w:val="00171574"/>
    <w:rsid w:val="002578C2"/>
    <w:rsid w:val="00536D84"/>
    <w:rsid w:val="007A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A69DB"/>
    <w:pPr>
      <w:spacing w:after="0" w:line="240" w:lineRule="auto"/>
      <w:ind w:right="-1"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7A69D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2023-02-14T11:29:00Z</dcterms:created>
  <dcterms:modified xsi:type="dcterms:W3CDTF">2023-02-14T14:28:00Z</dcterms:modified>
</cp:coreProperties>
</file>