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45" w:rsidRPr="00220945" w:rsidRDefault="00220945" w:rsidP="00220945">
      <w:pPr>
        <w:shd w:val="clear" w:color="auto" w:fill="FBFBFB"/>
        <w:spacing w:after="525" w:line="810" w:lineRule="atLeast"/>
        <w:outlineLvl w:val="0"/>
        <w:rPr>
          <w:rFonts w:ascii="Roboto" w:eastAsia="Times New Roman" w:hAnsi="Roboto" w:cs="Times New Roman"/>
          <w:b/>
          <w:bCs/>
          <w:caps/>
          <w:color w:val="000000"/>
          <w:kern w:val="36"/>
          <w:sz w:val="60"/>
          <w:szCs w:val="60"/>
          <w:lang w:eastAsia="ru-RU"/>
        </w:rPr>
      </w:pPr>
      <w:r w:rsidRPr="00220945">
        <w:rPr>
          <w:rFonts w:ascii="Roboto" w:eastAsia="Times New Roman" w:hAnsi="Roboto" w:cs="Times New Roman"/>
          <w:b/>
          <w:bCs/>
          <w:caps/>
          <w:color w:val="000000"/>
          <w:kern w:val="36"/>
          <w:sz w:val="60"/>
          <w:szCs w:val="60"/>
          <w:lang w:eastAsia="ru-RU"/>
        </w:rPr>
        <w:t>ГОСУДАРСТВЕННЫЙ ТЕХНИЧЕСКИЙ ОСМОТР КОЛЕСНОГО ТРАКТОРА (АДМИНИСТРАТИВНАЯ ПРОЦЕДУРА 15.37)</w:t>
      </w:r>
    </w:p>
    <w:p w:rsidR="00220945" w:rsidRPr="00220945" w:rsidRDefault="00220945" w:rsidP="00220945">
      <w:pPr>
        <w:shd w:val="clear" w:color="auto" w:fill="FBFBFB"/>
        <w:spacing w:after="240" w:line="378" w:lineRule="atLeast"/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</w:pPr>
      <w:r w:rsidRPr="00220945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t>Порядок проведения государственного технического осмотра и допуска к участию в дорожном движении колесных тракторов, прицепов к ним, самоходных машин определен </w:t>
      </w:r>
      <w:hyperlink r:id="rId5" w:anchor="%D0%97%D0%B0%D0%B3_%D0%A3%D1%82%D0%B2_3" w:history="1">
        <w:r w:rsidRPr="00220945">
          <w:rPr>
            <w:rFonts w:ascii="Roboto" w:eastAsia="Times New Roman" w:hAnsi="Roboto" w:cs="Times New Roman"/>
            <w:color w:val="C8000D"/>
            <w:sz w:val="27"/>
            <w:szCs w:val="27"/>
            <w:lang w:eastAsia="ru-RU"/>
          </w:rPr>
          <w:t>Правилами</w:t>
        </w:r>
      </w:hyperlink>
      <w:r w:rsidRPr="00220945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t> проведения государственного технического осмотра колесных тракторов, прицепов к ним, самоходных машин и их допуска к участию в дорожном движении.</w:t>
      </w:r>
    </w:p>
    <w:p w:rsidR="00220945" w:rsidRPr="00220945" w:rsidRDefault="00220945" w:rsidP="00220945">
      <w:pPr>
        <w:shd w:val="clear" w:color="auto" w:fill="FBFBFB"/>
        <w:spacing w:after="240" w:line="378" w:lineRule="atLeast"/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</w:pPr>
      <w:r w:rsidRPr="00220945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t>Для проведения государственного технического осмотра физические лица представляют в уполномоченный орган машину и документы, указанные в пункте 15.37 перечня административных процедур.</w:t>
      </w:r>
    </w:p>
    <w:p w:rsidR="00220945" w:rsidRPr="00CC7BA2" w:rsidRDefault="00220945" w:rsidP="00220945">
      <w:pPr>
        <w:shd w:val="clear" w:color="auto" w:fill="FBFBFB"/>
        <w:spacing w:after="240" w:line="378" w:lineRule="atLeast"/>
        <w:rPr>
          <w:rFonts w:eastAsia="Times New Roman" w:cs="Times New Roman"/>
          <w:color w:val="242424"/>
          <w:sz w:val="27"/>
          <w:szCs w:val="27"/>
          <w:lang w:eastAsia="ru-RU"/>
        </w:rPr>
      </w:pPr>
      <w:r w:rsidRPr="00220945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t>Государственный технический осмотр колесных тракторов, прицепов к ним, с</w:t>
      </w:r>
      <w:r w:rsidR="00CC7BA2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t>амоходных машин представителями уполномоченного органа осуществляется по согласованию.</w:t>
      </w:r>
      <w:bookmarkStart w:id="0" w:name="_GoBack"/>
      <w:bookmarkEnd w:id="0"/>
    </w:p>
    <w:p w:rsidR="00220945" w:rsidRPr="00220945" w:rsidRDefault="00220945" w:rsidP="00220945">
      <w:pPr>
        <w:shd w:val="clear" w:color="auto" w:fill="FBFBFB"/>
        <w:spacing w:line="378" w:lineRule="atLeast"/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</w:pPr>
      <w:r w:rsidRPr="00220945">
        <w:rPr>
          <w:rFonts w:ascii="Roboto" w:eastAsia="Times New Roman" w:hAnsi="Roboto" w:cs="Times New Roman"/>
          <w:color w:val="242424"/>
          <w:sz w:val="27"/>
          <w:szCs w:val="27"/>
          <w:lang w:eastAsia="ru-RU"/>
        </w:rPr>
        <w:t>Результаты государственного технического осмотра машин физических лиц заносятся в опись (форма описи и образец ее заполнения представлены на сайте), в свидетельстве о регистрации колесного трактора, прицепа к нему, самоходной машины (техническом паспорте) проставляется отметка о разрешении на допуск машины к участию в дорожном движении.</w:t>
      </w:r>
    </w:p>
    <w:tbl>
      <w:tblPr>
        <w:tblW w:w="13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5"/>
      </w:tblGrid>
      <w:tr w:rsidR="00220945" w:rsidRPr="00220945" w:rsidTr="0022094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220945" w:rsidRPr="00220945" w:rsidRDefault="00220945" w:rsidP="00220945">
            <w:pPr>
              <w:spacing w:after="240" w:line="378" w:lineRule="atLeast"/>
              <w:jc w:val="center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220945">
              <w:rPr>
                <w:rFonts w:ascii="Roboto" w:eastAsia="Times New Roman" w:hAnsi="Roboto" w:cs="Times New Roman"/>
                <w:b/>
                <w:bCs/>
                <w:color w:val="242424"/>
                <w:sz w:val="27"/>
                <w:szCs w:val="27"/>
                <w:u w:val="single"/>
                <w:lang w:eastAsia="ru-RU"/>
              </w:rPr>
              <w:t>Административная процедура 15.37.</w:t>
            </w:r>
          </w:p>
        </w:tc>
      </w:tr>
      <w:tr w:rsidR="00220945" w:rsidRPr="00220945" w:rsidTr="0022094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220945" w:rsidRPr="00220945" w:rsidRDefault="00220945" w:rsidP="00220945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220945">
              <w:rPr>
                <w:rFonts w:ascii="Roboto" w:eastAsia="Times New Roman" w:hAnsi="Roboto" w:cs="Times New Roman"/>
                <w:b/>
                <w:bCs/>
                <w:color w:val="242424"/>
                <w:sz w:val="27"/>
                <w:szCs w:val="27"/>
                <w:lang w:eastAsia="ru-RU"/>
              </w:rPr>
              <w:lastRenderedPageBreak/>
              <w:t>Государственный технический осмотр колесного трактора, прицепа к нему и самоходной машины с выдачей разрешения на допуск к участию в дорожном движении колесного трактора, прицепа к нему и самоходной машины</w:t>
            </w:r>
          </w:p>
        </w:tc>
      </w:tr>
      <w:tr w:rsidR="00220945" w:rsidRPr="00220945" w:rsidTr="0022094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220945" w:rsidRPr="00220945" w:rsidRDefault="00220945" w:rsidP="00220945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220945">
              <w:rPr>
                <w:rFonts w:ascii="Roboto" w:eastAsia="Times New Roman" w:hAnsi="Roboto" w:cs="Times New Roman"/>
                <w:b/>
                <w:bCs/>
                <w:color w:val="242424"/>
                <w:sz w:val="27"/>
                <w:szCs w:val="27"/>
                <w:u w:val="single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</w:tr>
      <w:tr w:rsidR="00220945" w:rsidRPr="00220945" w:rsidTr="0022094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220945" w:rsidRPr="00220945" w:rsidRDefault="00220945" w:rsidP="00220945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220945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паспорт или иной документ, удостоверяющий личность</w:t>
            </w:r>
          </w:p>
          <w:p w:rsidR="00220945" w:rsidRPr="00220945" w:rsidRDefault="00220945" w:rsidP="00220945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220945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разрешение на временное проживание в Республике Беларусь – для иностранных граждан и лиц без гражданства, временно проживающих в Республике Беларусь</w:t>
            </w:r>
          </w:p>
          <w:p w:rsidR="00220945" w:rsidRPr="00220945" w:rsidRDefault="00220945" w:rsidP="00220945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220945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свидетельство о регистрации по месту пребывания – в случаях, когда регистрация по месту пребывания является обязательной (для граждан Республики Беларусь, постоянно проживающих за пределами Республики Беларусь)</w:t>
            </w:r>
          </w:p>
          <w:p w:rsidR="00220945" w:rsidRPr="00220945" w:rsidRDefault="00220945" w:rsidP="00220945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220945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справка о регистрации по месту пребывания – для военнослужащего и членов его семьи</w:t>
            </w:r>
          </w:p>
          <w:p w:rsidR="00220945" w:rsidRPr="00220945" w:rsidRDefault="00220945" w:rsidP="00220945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220945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удостоверение тракториста-машиниста</w:t>
            </w:r>
          </w:p>
          <w:p w:rsidR="00220945" w:rsidRPr="00220945" w:rsidRDefault="00220945" w:rsidP="00220945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220945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свидетельство о регистрации колесного трактора, прицепа к нему и самоходной машины (технический паспорт)</w:t>
            </w:r>
          </w:p>
          <w:p w:rsidR="00220945" w:rsidRPr="00220945" w:rsidRDefault="00220945" w:rsidP="00220945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220945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 xml:space="preserve">документ, подтверждающий заключение </w:t>
            </w:r>
            <w:proofErr w:type="gramStart"/>
            <w:r w:rsidRPr="00220945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 xml:space="preserve">договора обязательного страхования гражданской ответственности </w:t>
            </w:r>
            <w:r w:rsidRPr="00220945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lastRenderedPageBreak/>
              <w:t>владельцев транспортных средств</w:t>
            </w:r>
            <w:proofErr w:type="gramEnd"/>
          </w:p>
          <w:p w:rsidR="00220945" w:rsidRPr="00220945" w:rsidRDefault="00220945" w:rsidP="00220945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220945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медицинская справка о состоянии здоровья</w:t>
            </w:r>
          </w:p>
          <w:p w:rsidR="00220945" w:rsidRPr="00220945" w:rsidRDefault="00220945" w:rsidP="00220945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220945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документы, подтверждающие внесение платы</w:t>
            </w:r>
          </w:p>
        </w:tc>
      </w:tr>
      <w:tr w:rsidR="00220945" w:rsidRPr="00220945" w:rsidTr="0022094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220945" w:rsidRPr="00220945" w:rsidRDefault="00220945" w:rsidP="00220945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220945">
              <w:rPr>
                <w:rFonts w:ascii="Roboto" w:eastAsia="Times New Roman" w:hAnsi="Roboto" w:cs="Times New Roman"/>
                <w:b/>
                <w:bCs/>
                <w:color w:val="242424"/>
                <w:sz w:val="27"/>
                <w:szCs w:val="27"/>
                <w:u w:val="single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</w:tr>
      <w:tr w:rsidR="00220945" w:rsidRPr="00220945" w:rsidTr="0022094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220945" w:rsidRPr="00220945" w:rsidRDefault="00220945" w:rsidP="00220945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220945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0,3 базовой величины – за проведение государственного технического осмотра колесного трактора, самоходной машины</w:t>
            </w:r>
          </w:p>
          <w:p w:rsidR="00220945" w:rsidRPr="00220945" w:rsidRDefault="00220945" w:rsidP="00220945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220945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0,2 базовой величины – за проведение государственного технического осмотра прицепа к колесному трактору</w:t>
            </w:r>
          </w:p>
        </w:tc>
      </w:tr>
      <w:tr w:rsidR="00220945" w:rsidRPr="00220945" w:rsidTr="0022094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220945" w:rsidRPr="00220945" w:rsidRDefault="00220945" w:rsidP="00220945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220945">
              <w:rPr>
                <w:rFonts w:ascii="Roboto" w:eastAsia="Times New Roman" w:hAnsi="Roboto" w:cs="Times New Roman"/>
                <w:b/>
                <w:bCs/>
                <w:color w:val="242424"/>
                <w:sz w:val="27"/>
                <w:szCs w:val="27"/>
                <w:u w:val="single"/>
                <w:lang w:eastAsia="ru-RU"/>
              </w:rPr>
              <w:t>Максимальный срок осуществления административной процедуры</w:t>
            </w:r>
          </w:p>
        </w:tc>
      </w:tr>
      <w:tr w:rsidR="00220945" w:rsidRPr="00220945" w:rsidTr="0022094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220945" w:rsidRPr="00220945" w:rsidRDefault="00220945" w:rsidP="00220945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220945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в день обращения,</w:t>
            </w:r>
          </w:p>
          <w:p w:rsidR="00220945" w:rsidRPr="00220945" w:rsidRDefault="00220945" w:rsidP="00220945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220945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 xml:space="preserve">а в случае необходимости выезда по месту нахождения колесного трактора, прицепа к нему и самоходной </w:t>
            </w:r>
            <w:r w:rsidRPr="00220945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lastRenderedPageBreak/>
              <w:t>машины – 5 рабочих дней со дня обращения</w:t>
            </w:r>
          </w:p>
        </w:tc>
      </w:tr>
      <w:tr w:rsidR="00220945" w:rsidRPr="00220945" w:rsidTr="00220945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375" w:type="dxa"/>
              <w:left w:w="270" w:type="dxa"/>
              <w:bottom w:w="300" w:type="dxa"/>
              <w:right w:w="270" w:type="dxa"/>
            </w:tcMar>
            <w:vAlign w:val="center"/>
            <w:hideMark/>
          </w:tcPr>
          <w:p w:rsidR="00220945" w:rsidRPr="00220945" w:rsidRDefault="00220945" w:rsidP="00220945">
            <w:pPr>
              <w:spacing w:after="240" w:line="378" w:lineRule="atLeast"/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</w:pPr>
            <w:r w:rsidRPr="00220945">
              <w:rPr>
                <w:rFonts w:ascii="Roboto" w:eastAsia="Times New Roman" w:hAnsi="Roboto" w:cs="Times New Roman"/>
                <w:b/>
                <w:bCs/>
                <w:color w:val="242424"/>
                <w:sz w:val="27"/>
                <w:szCs w:val="27"/>
                <w:u w:val="single"/>
                <w:lang w:eastAsia="ru-RU"/>
              </w:rPr>
              <w:lastRenderedPageBreak/>
              <w:t xml:space="preserve">Срок действия справки, другого документа (решения), </w:t>
            </w:r>
            <w:proofErr w:type="gramStart"/>
            <w:r w:rsidRPr="00220945">
              <w:rPr>
                <w:rFonts w:ascii="Roboto" w:eastAsia="Times New Roman" w:hAnsi="Roboto" w:cs="Times New Roman"/>
                <w:b/>
                <w:bCs/>
                <w:color w:val="242424"/>
                <w:sz w:val="27"/>
                <w:szCs w:val="27"/>
                <w:u w:val="single"/>
                <w:lang w:eastAsia="ru-RU"/>
              </w:rPr>
              <w:t>выдаваемых</w:t>
            </w:r>
            <w:proofErr w:type="gramEnd"/>
            <w:r w:rsidRPr="00220945">
              <w:rPr>
                <w:rFonts w:ascii="Roboto" w:eastAsia="Times New Roman" w:hAnsi="Roboto" w:cs="Times New Roman"/>
                <w:b/>
                <w:bCs/>
                <w:color w:val="242424"/>
                <w:sz w:val="27"/>
                <w:szCs w:val="27"/>
                <w:u w:val="single"/>
                <w:lang w:eastAsia="ru-RU"/>
              </w:rPr>
              <w:t xml:space="preserve"> (принимаемого) при осуществлении административной процедуры</w:t>
            </w:r>
            <w:r w:rsidRPr="00220945">
              <w:rPr>
                <w:rFonts w:ascii="Roboto" w:eastAsia="Times New Roman" w:hAnsi="Roboto" w:cs="Times New Roman"/>
                <w:color w:val="242424"/>
                <w:sz w:val="27"/>
                <w:szCs w:val="27"/>
                <w:lang w:eastAsia="ru-RU"/>
              </w:rPr>
              <w:t> – 1 год</w:t>
            </w:r>
          </w:p>
        </w:tc>
      </w:tr>
    </w:tbl>
    <w:p w:rsidR="002C6295" w:rsidRDefault="002C6295"/>
    <w:sectPr w:rsidR="002C6295" w:rsidSect="002209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45"/>
    <w:rsid w:val="00220945"/>
    <w:rsid w:val="002C6295"/>
    <w:rsid w:val="00CC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7461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alonline.by/document/?regnum=c208006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2024-08-31T05:20:00Z</dcterms:created>
  <dcterms:modified xsi:type="dcterms:W3CDTF">2024-09-03T05:53:00Z</dcterms:modified>
</cp:coreProperties>
</file>